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p"/>
    <w:bookmarkEnd w:id="0"/>
    <w:p w14:paraId="08042F61" w14:textId="65288BA9" w:rsidR="00B630B8" w:rsidRDefault="003E4E2E" w:rsidP="00617EBD">
      <w:pPr>
        <w:rPr>
          <w:noProof/>
        </w:rPr>
      </w:pPr>
      <w:r>
        <w:rPr>
          <w:noProof/>
        </w:rPr>
        <mc:AlternateContent>
          <mc:Choice Requires="wps">
            <w:drawing>
              <wp:anchor distT="0" distB="0" distL="114300" distR="114300" simplePos="0" relativeHeight="251658240" behindDoc="1" locked="0" layoutInCell="1" allowOverlap="1" wp14:anchorId="1892C686" wp14:editId="1AE8844F">
                <wp:simplePos x="0" y="0"/>
                <wp:positionH relativeFrom="page">
                  <wp:align>right</wp:align>
                </wp:positionH>
                <wp:positionV relativeFrom="paragraph">
                  <wp:posOffset>-381000</wp:posOffset>
                </wp:positionV>
                <wp:extent cx="7524750" cy="1438275"/>
                <wp:effectExtent l="0" t="0" r="19050" b="28575"/>
                <wp:wrapNone/>
                <wp:docPr id="1" name="Rectangle 1" descr="P1TB1#y1"/>
                <wp:cNvGraphicFramePr/>
                <a:graphic xmlns:a="http://schemas.openxmlformats.org/drawingml/2006/main">
                  <a:graphicData uri="http://schemas.microsoft.com/office/word/2010/wordprocessingShape">
                    <wps:wsp>
                      <wps:cNvSpPr/>
                      <wps:spPr>
                        <a:xfrm>
                          <a:off x="0" y="0"/>
                          <a:ext cx="7524750" cy="1438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28EBBC" w14:textId="77777777" w:rsidR="003E4E2E" w:rsidRDefault="003E4E2E" w:rsidP="00617E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2C686" id="Rectangle 1" o:spid="_x0000_s1026" alt="P1TB1#y1" style="position:absolute;margin-left:541.3pt;margin-top:-30pt;width:592.5pt;height:113.2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" fillcolor="#4472c4 [3204]" strokecolor="#1f3763 [1604]" strokeweight="1pt">
                <v:textbox>
                  <w:txbxContent>
                    <w:p w14:paraId="7628EBBC" w14:textId="77777777" w:rsidR="003E4E2E" w:rsidRDefault="003E4E2E" w:rsidP="00617EBD"/>
                  </w:txbxContent>
                </v:textbox>
                <w10:wrap anchorx="page"/>
              </v:rect>
            </w:pict>
          </mc:Fallback>
        </mc:AlternateContent>
      </w:r>
      <w:r>
        <w:rPr>
          <w:noProof/>
        </w:rPr>
        <w:drawing>
          <wp:inline distT="0" distB="0" distL="0" distR="0" wp14:anchorId="141F6178" wp14:editId="4C711721">
            <wp:extent cx="2857143" cy="761905"/>
            <wp:effectExtent l="0" t="0" r="0" b="635"/>
            <wp:docPr id="2" name="Picture 2" descr="P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1#yIS1"/>
                    <pic:cNvPicPr/>
                  </pic:nvPicPr>
                  <pic:blipFill>
                    <a:blip r:embed="rId11">
                      <a:extLst>
                        <a:ext uri="{28A0092B-C50C-407E-A947-70E740481C1C}">
                          <a14:useLocalDpi xmlns:a14="http://schemas.microsoft.com/office/drawing/2010/main" val="0"/>
                        </a:ext>
                      </a:extLst>
                    </a:blip>
                    <a:stretch>
                      <a:fillRect/>
                    </a:stretch>
                  </pic:blipFill>
                  <pic:spPr>
                    <a:xfrm>
                      <a:off x="0" y="0"/>
                      <a:ext cx="2857143" cy="761905"/>
                    </a:xfrm>
                    <a:prstGeom prst="rect">
                      <a:avLst/>
                    </a:prstGeom>
                  </pic:spPr>
                </pic:pic>
              </a:graphicData>
            </a:graphic>
          </wp:inline>
        </w:drawing>
      </w:r>
      <w:r>
        <w:tab/>
      </w:r>
    </w:p>
    <w:p w14:paraId="1DE72012" w14:textId="77777777" w:rsidR="0061743A" w:rsidRDefault="0061743A" w:rsidP="00617EBD">
      <w:pPr>
        <w:pStyle w:val="Title"/>
        <w:rPr>
          <w:noProof/>
        </w:rPr>
      </w:pPr>
    </w:p>
    <w:p w14:paraId="2B958C3B" w14:textId="1892F9E6" w:rsidR="003E4E2E" w:rsidRPr="003E4E2E" w:rsidRDefault="005B691B" w:rsidP="00617EBD">
      <w:pPr>
        <w:pStyle w:val="Title"/>
        <w:rPr>
          <w:noProof/>
        </w:rPr>
      </w:pPr>
      <w:r>
        <w:rPr>
          <w:noProof/>
        </w:rPr>
        <w:t xml:space="preserve">Workspaces Manager - </w:t>
      </w:r>
      <w:r w:rsidR="6A730F5A" w:rsidRPr="666FA61D">
        <w:rPr>
          <w:noProof/>
        </w:rPr>
        <w:t>Installation guide</w:t>
      </w:r>
    </w:p>
    <w:p w14:paraId="5F82BEBD" w14:textId="59CCCF2A" w:rsidR="003E4E2E" w:rsidRPr="003E4E2E" w:rsidRDefault="003E4E2E" w:rsidP="00617EBD"/>
    <w:p w14:paraId="57FEDBD3" w14:textId="1A35ECDE" w:rsidR="003E4E2E" w:rsidRPr="00D61849" w:rsidRDefault="64AE04AC" w:rsidP="00537D9B">
      <w:pPr>
        <w:jc w:val="both"/>
      </w:pPr>
      <w:r>
        <w:t xml:space="preserve">Updated </w:t>
      </w:r>
      <w:r w:rsidR="00D852C2">
        <w:t>5</w:t>
      </w:r>
      <w:r w:rsidR="22796225" w:rsidRPr="22796225">
        <w:rPr>
          <w:vertAlign w:val="superscript"/>
        </w:rPr>
        <w:t>th</w:t>
      </w:r>
      <w:r w:rsidR="49C60F59">
        <w:t xml:space="preserve"> </w:t>
      </w:r>
      <w:r w:rsidR="00D852C2">
        <w:t>Sep</w:t>
      </w:r>
      <w:r w:rsidR="49C60F59">
        <w:t xml:space="preserve"> 202</w:t>
      </w:r>
      <w:r w:rsidR="007F0F07">
        <w:t>2</w:t>
      </w:r>
      <w:r w:rsidR="00537D9B">
        <w:t xml:space="preserve"> </w:t>
      </w:r>
      <w:r w:rsidR="00E405FF">
        <w:t xml:space="preserve">for WorkSpaces Manager </w:t>
      </w:r>
      <w:r w:rsidR="007F0F07">
        <w:t>5</w:t>
      </w:r>
      <w:r w:rsidR="00531E2D">
        <w:t>.</w:t>
      </w:r>
      <w:r w:rsidR="00D852C2">
        <w:t>4</w:t>
      </w:r>
      <w:r w:rsidR="00522D70">
        <w:t>.</w:t>
      </w:r>
      <w:r w:rsidR="007F0F07">
        <w:t>0</w:t>
      </w:r>
    </w:p>
    <w:p w14:paraId="688240F2" w14:textId="77777777" w:rsidR="00D61849" w:rsidRPr="00D61849" w:rsidRDefault="00D61849" w:rsidP="00537D9B">
      <w:pPr>
        <w:pStyle w:val="NoSpacing"/>
        <w:jc w:val="both"/>
        <w:rPr>
          <w:lang w:eastAsia="en-GB"/>
        </w:rPr>
      </w:pPr>
    </w:p>
    <w:p w14:paraId="52B55B79" w14:textId="77777777" w:rsidR="00F73FB0" w:rsidRPr="00D61849" w:rsidRDefault="00F73FB0" w:rsidP="00537D9B">
      <w:pPr>
        <w:jc w:val="both"/>
        <w:rPr>
          <w:lang w:eastAsia="en-GB"/>
        </w:rPr>
      </w:pPr>
      <w:r w:rsidRPr="00D61849">
        <w:rPr>
          <w:lang w:eastAsia="en-GB"/>
        </w:rPr>
        <w:t>Product highlights:</w:t>
      </w:r>
    </w:p>
    <w:p w14:paraId="12830A59" w14:textId="7BB56991" w:rsidR="00F73FB0" w:rsidRPr="00D61849" w:rsidRDefault="00F73FB0" w:rsidP="00537D9B">
      <w:pPr>
        <w:pStyle w:val="ListParagraph"/>
        <w:numPr>
          <w:ilvl w:val="0"/>
          <w:numId w:val="1"/>
        </w:numPr>
        <w:jc w:val="both"/>
        <w:rPr>
          <w:lang w:eastAsia="en-GB"/>
        </w:rPr>
      </w:pPr>
      <w:r w:rsidRPr="00D61849">
        <w:rPr>
          <w:lang w:eastAsia="en-GB"/>
        </w:rPr>
        <w:t>WorkSpaces Environment Management with optional application self-service feature for domain group-based application deployment</w:t>
      </w:r>
    </w:p>
    <w:p w14:paraId="4830C68F" w14:textId="0EE82A8F" w:rsidR="00F73FB0" w:rsidRDefault="00F73FB0" w:rsidP="00537D9B">
      <w:pPr>
        <w:pStyle w:val="ListParagraph"/>
        <w:numPr>
          <w:ilvl w:val="0"/>
          <w:numId w:val="1"/>
        </w:numPr>
        <w:jc w:val="both"/>
        <w:rPr>
          <w:lang w:eastAsia="en-GB"/>
        </w:rPr>
      </w:pPr>
      <w:r w:rsidRPr="00D61849">
        <w:rPr>
          <w:lang w:eastAsia="en-GB"/>
        </w:rPr>
        <w:t>Task driven User &amp; WorkSpaces provisioning</w:t>
      </w:r>
    </w:p>
    <w:p w14:paraId="1FCD98CA" w14:textId="7C2FEC17" w:rsidR="001302CC" w:rsidRDefault="001302CC" w:rsidP="00537D9B">
      <w:pPr>
        <w:pStyle w:val="ListParagraph"/>
        <w:numPr>
          <w:ilvl w:val="0"/>
          <w:numId w:val="1"/>
        </w:numPr>
        <w:jc w:val="both"/>
        <w:rPr>
          <w:lang w:eastAsia="en-GB"/>
        </w:rPr>
      </w:pPr>
      <w:r>
        <w:rPr>
          <w:lang w:eastAsia="en-GB"/>
        </w:rPr>
        <w:t>Performance monitoring</w:t>
      </w:r>
    </w:p>
    <w:p w14:paraId="41FDE288" w14:textId="1276EA19" w:rsidR="007F2501" w:rsidRDefault="007F2501" w:rsidP="00537D9B">
      <w:pPr>
        <w:pStyle w:val="ListParagraph"/>
        <w:numPr>
          <w:ilvl w:val="0"/>
          <w:numId w:val="1"/>
        </w:numPr>
        <w:jc w:val="both"/>
        <w:rPr>
          <w:lang w:eastAsia="en-GB"/>
        </w:rPr>
      </w:pPr>
      <w:r>
        <w:rPr>
          <w:lang w:eastAsia="en-GB"/>
        </w:rPr>
        <w:t>Multi-AWS Account</w:t>
      </w:r>
    </w:p>
    <w:p w14:paraId="59B35498" w14:textId="7F4C7F08" w:rsidR="007F2501" w:rsidRPr="00D61849" w:rsidRDefault="007F2501" w:rsidP="00537D9B">
      <w:pPr>
        <w:pStyle w:val="ListParagraph"/>
        <w:numPr>
          <w:ilvl w:val="0"/>
          <w:numId w:val="1"/>
        </w:numPr>
        <w:jc w:val="both"/>
        <w:rPr>
          <w:lang w:eastAsia="en-GB"/>
        </w:rPr>
      </w:pPr>
      <w:r>
        <w:rPr>
          <w:lang w:eastAsia="en-GB"/>
        </w:rPr>
        <w:t>Multi-Domain</w:t>
      </w:r>
    </w:p>
    <w:p w14:paraId="123E27B4" w14:textId="37B3FC70" w:rsidR="00F73FB0" w:rsidRPr="00D61849" w:rsidRDefault="00F73FB0" w:rsidP="00537D9B">
      <w:pPr>
        <w:pStyle w:val="ListParagraph"/>
        <w:numPr>
          <w:ilvl w:val="0"/>
          <w:numId w:val="1"/>
        </w:numPr>
        <w:jc w:val="both"/>
        <w:rPr>
          <w:lang w:eastAsia="en-GB"/>
        </w:rPr>
      </w:pPr>
      <w:r w:rsidRPr="00D61849">
        <w:rPr>
          <w:lang w:eastAsia="en-GB"/>
        </w:rPr>
        <w:t>Automatic reboot schedule defined on a per WorkSpaces basis</w:t>
      </w:r>
    </w:p>
    <w:p w14:paraId="66374D79" w14:textId="445F12A9" w:rsidR="00F73FB0" w:rsidRPr="00D61849" w:rsidRDefault="00F73FB0" w:rsidP="00537D9B">
      <w:pPr>
        <w:pStyle w:val="ListParagraph"/>
        <w:numPr>
          <w:ilvl w:val="0"/>
          <w:numId w:val="1"/>
        </w:numPr>
        <w:jc w:val="both"/>
        <w:rPr>
          <w:lang w:eastAsia="en-GB"/>
        </w:rPr>
      </w:pPr>
      <w:r w:rsidRPr="00D61849">
        <w:rPr>
          <w:lang w:eastAsia="en-GB"/>
        </w:rPr>
        <w:t>Cost reporting and Cost Optimisation</w:t>
      </w:r>
    </w:p>
    <w:p w14:paraId="079D7A15" w14:textId="0482C584" w:rsidR="00F73FB0" w:rsidRPr="00D61849" w:rsidRDefault="00F73FB0" w:rsidP="00537D9B">
      <w:pPr>
        <w:pStyle w:val="ListParagraph"/>
        <w:numPr>
          <w:ilvl w:val="0"/>
          <w:numId w:val="1"/>
        </w:numPr>
        <w:jc w:val="both"/>
        <w:rPr>
          <w:lang w:eastAsia="en-GB"/>
        </w:rPr>
      </w:pPr>
      <w:r w:rsidRPr="00D61849">
        <w:rPr>
          <w:lang w:eastAsia="en-GB"/>
        </w:rPr>
        <w:t xml:space="preserve">WorkSpaces </w:t>
      </w:r>
      <w:r w:rsidR="006764A5">
        <w:rPr>
          <w:lang w:eastAsia="en-GB"/>
        </w:rPr>
        <w:t>Performance</w:t>
      </w:r>
      <w:r w:rsidR="000864D4">
        <w:rPr>
          <w:lang w:eastAsia="en-GB"/>
        </w:rPr>
        <w:t xml:space="preserve"> Monitor</w:t>
      </w:r>
      <w:r w:rsidR="006764A5">
        <w:rPr>
          <w:lang w:eastAsia="en-GB"/>
        </w:rPr>
        <w:t xml:space="preserve"> </w:t>
      </w:r>
      <w:r w:rsidRPr="00D61849">
        <w:rPr>
          <w:lang w:eastAsia="en-GB"/>
        </w:rPr>
        <w:t xml:space="preserve">Agent to report on Processer, </w:t>
      </w:r>
      <w:proofErr w:type="gramStart"/>
      <w:r w:rsidRPr="00D61849">
        <w:rPr>
          <w:lang w:eastAsia="en-GB"/>
        </w:rPr>
        <w:t>Memory</w:t>
      </w:r>
      <w:proofErr w:type="gramEnd"/>
      <w:r w:rsidRPr="00D61849">
        <w:rPr>
          <w:lang w:eastAsia="en-GB"/>
        </w:rPr>
        <w:t xml:space="preserve"> and Disk statistics</w:t>
      </w:r>
    </w:p>
    <w:p w14:paraId="717B8C46" w14:textId="744EEA44" w:rsidR="005E5551" w:rsidRPr="00D61849" w:rsidRDefault="00F73FB0" w:rsidP="007F0F07">
      <w:pPr>
        <w:jc w:val="both"/>
        <w:rPr>
          <w:lang w:eastAsia="en-GB"/>
        </w:rPr>
      </w:pPr>
      <w:r w:rsidRPr="00D61849">
        <w:rPr>
          <w:lang w:eastAsia="en-GB"/>
        </w:rPr>
        <w:t xml:space="preserve">WorkSpaces Manager provides a full Amazon WorkSpaces management portal. Containing both a user self-service portal and administration portal administration of WorkSpaces in a simple to use </w:t>
      </w:r>
      <w:r w:rsidR="005E5551" w:rsidRPr="00D61849">
        <w:rPr>
          <w:lang w:eastAsia="en-GB"/>
        </w:rPr>
        <w:t>browser-based</w:t>
      </w:r>
      <w:r w:rsidRPr="00D61849">
        <w:rPr>
          <w:lang w:eastAsia="en-GB"/>
        </w:rPr>
        <w:t xml:space="preserve"> portal.  This removes the need to provide </w:t>
      </w:r>
      <w:r w:rsidR="005E5551" w:rsidRPr="00D61849">
        <w:rPr>
          <w:lang w:eastAsia="en-GB"/>
        </w:rPr>
        <w:t>staff with access to the AWS console and provides easy searching across all WorkSpaces and User information.</w:t>
      </w:r>
    </w:p>
    <w:p w14:paraId="61AF68A1" w14:textId="6880ACCA" w:rsidR="005E5551" w:rsidRPr="00D61849" w:rsidRDefault="005E5551" w:rsidP="00537D9B">
      <w:pPr>
        <w:jc w:val="both"/>
        <w:rPr>
          <w:lang w:eastAsia="en-GB"/>
        </w:rPr>
      </w:pPr>
      <w:r w:rsidRPr="00D61849">
        <w:rPr>
          <w:lang w:eastAsia="en-GB"/>
        </w:rPr>
        <w:t xml:space="preserve">The WorkSpaces </w:t>
      </w:r>
      <w:r w:rsidR="000864D4">
        <w:rPr>
          <w:lang w:eastAsia="en-GB"/>
        </w:rPr>
        <w:t xml:space="preserve">Performance Monitor </w:t>
      </w:r>
      <w:r w:rsidRPr="00D61849">
        <w:rPr>
          <w:lang w:eastAsia="en-GB"/>
        </w:rPr>
        <w:t>Agent can be deployed by domain GPO to gather hourly metrics on Processer and Memory utilisation and available disk space for root and user drives</w:t>
      </w:r>
      <w:r w:rsidR="000864D4">
        <w:rPr>
          <w:lang w:eastAsia="en-GB"/>
        </w:rPr>
        <w:t>, as well as logon\logoff\inactivity\disconnect times</w:t>
      </w:r>
      <w:r w:rsidRPr="00D61849">
        <w:rPr>
          <w:lang w:eastAsia="en-GB"/>
        </w:rPr>
        <w:t>.</w:t>
      </w:r>
      <w:r w:rsidR="00D7786B">
        <w:rPr>
          <w:lang w:eastAsia="en-GB"/>
        </w:rPr>
        <w:t xml:space="preserve"> See </w:t>
      </w:r>
      <w:hyperlink w:anchor="_6._Installing_the" w:history="1">
        <w:r w:rsidR="00D7786B" w:rsidRPr="00D7786B">
          <w:rPr>
            <w:rStyle w:val="Hyperlink"/>
            <w:lang w:eastAsia="en-GB"/>
          </w:rPr>
          <w:t>Section 6</w:t>
        </w:r>
      </w:hyperlink>
      <w:r w:rsidR="00D7786B">
        <w:rPr>
          <w:lang w:eastAsia="en-GB"/>
        </w:rPr>
        <w:t xml:space="preserve"> for instructions.</w:t>
      </w:r>
    </w:p>
    <w:p w14:paraId="3201C5B3" w14:textId="7B918C66" w:rsidR="00F73FB0" w:rsidRPr="00D61849" w:rsidRDefault="005E5551" w:rsidP="00346610">
      <w:pPr>
        <w:jc w:val="both"/>
        <w:rPr>
          <w:lang w:eastAsia="en-GB"/>
        </w:rPr>
      </w:pPr>
      <w:r w:rsidRPr="00D61849">
        <w:rPr>
          <w:lang w:eastAsia="en-GB"/>
        </w:rPr>
        <w:t>The User portal can be extended to provide application self-service if the environment</w:t>
      </w:r>
      <w:r w:rsidR="008F3A31" w:rsidRPr="00D61849">
        <w:rPr>
          <w:lang w:eastAsia="en-GB"/>
        </w:rPr>
        <w:t>,</w:t>
      </w:r>
      <w:r w:rsidRPr="00D61849">
        <w:rPr>
          <w:lang w:eastAsia="en-GB"/>
        </w:rPr>
        <w:t xml:space="preserve"> </w:t>
      </w:r>
      <w:r w:rsidR="00F1507B" w:rsidRPr="00D61849">
        <w:rPr>
          <w:lang w:eastAsia="en-GB"/>
        </w:rPr>
        <w:t>provide</w:t>
      </w:r>
      <w:r w:rsidRPr="00D61849">
        <w:rPr>
          <w:lang w:eastAsia="en-GB"/>
        </w:rPr>
        <w:t xml:space="preserve"> group</w:t>
      </w:r>
      <w:r w:rsidR="008F3A31" w:rsidRPr="00D61849">
        <w:rPr>
          <w:lang w:eastAsia="en-GB"/>
        </w:rPr>
        <w:t>-</w:t>
      </w:r>
      <w:r w:rsidRPr="00D61849">
        <w:rPr>
          <w:lang w:eastAsia="en-GB"/>
        </w:rPr>
        <w:t xml:space="preserve">based application deployment service such as </w:t>
      </w:r>
      <w:r w:rsidR="00207842">
        <w:rPr>
          <w:lang w:eastAsia="en-GB"/>
        </w:rPr>
        <w:t xml:space="preserve">Cloudpaging, </w:t>
      </w:r>
      <w:r w:rsidRPr="00D61849">
        <w:rPr>
          <w:lang w:eastAsia="en-GB"/>
        </w:rPr>
        <w:t xml:space="preserve">Liquidware FlexApp, </w:t>
      </w:r>
      <w:r w:rsidR="00562268">
        <w:rPr>
          <w:lang w:eastAsia="en-GB"/>
        </w:rPr>
        <w:t xml:space="preserve">Chocolatey, </w:t>
      </w:r>
      <w:r w:rsidRPr="00D61849">
        <w:rPr>
          <w:lang w:eastAsia="en-GB"/>
        </w:rPr>
        <w:t>SCCM or similar products.</w:t>
      </w:r>
    </w:p>
    <w:p w14:paraId="7DEFD3BD" w14:textId="2CE19371" w:rsidR="005E5551" w:rsidRDefault="005E5551" w:rsidP="00346610">
      <w:pPr>
        <w:jc w:val="both"/>
        <w:rPr>
          <w:lang w:eastAsia="en-GB"/>
        </w:rPr>
      </w:pPr>
      <w:r w:rsidRPr="00D61849">
        <w:rPr>
          <w:lang w:eastAsia="en-GB"/>
        </w:rPr>
        <w:t>WorkSpaces Manager is deployed as an appliance from the AWS Market</w:t>
      </w:r>
      <w:r w:rsidR="00207842">
        <w:rPr>
          <w:lang w:eastAsia="en-GB"/>
        </w:rPr>
        <w:t>p</w:t>
      </w:r>
      <w:r w:rsidRPr="00D61849">
        <w:rPr>
          <w:lang w:eastAsia="en-GB"/>
        </w:rPr>
        <w:t>lace as an EC2 instance.</w:t>
      </w:r>
    </w:p>
    <w:p w14:paraId="7B488242" w14:textId="77777777" w:rsidR="008B13CC" w:rsidRPr="00D61849" w:rsidRDefault="008B13CC" w:rsidP="00617EBD">
      <w:pPr>
        <w:rPr>
          <w:lang w:eastAsia="en-GB"/>
        </w:rPr>
      </w:pPr>
    </w:p>
    <w:tbl>
      <w:tblPr>
        <w:tblStyle w:val="PlainTable4"/>
        <w:tblW w:w="7230" w:type="dxa"/>
        <w:tblInd w:w="1134" w:type="dxa"/>
        <w:tblLook w:val="0400" w:firstRow="0" w:lastRow="0" w:firstColumn="0" w:lastColumn="0" w:noHBand="0" w:noVBand="1"/>
      </w:tblPr>
      <w:tblGrid>
        <w:gridCol w:w="2127"/>
        <w:gridCol w:w="5103"/>
      </w:tblGrid>
      <w:tr w:rsidR="004A709E" w:rsidRPr="00D61849" w14:paraId="4A4A1487" w14:textId="77777777" w:rsidTr="3CF7CB09">
        <w:trPr>
          <w:cnfStyle w:val="000000100000" w:firstRow="0" w:lastRow="0" w:firstColumn="0" w:lastColumn="0" w:oddVBand="0" w:evenVBand="0" w:oddHBand="1" w:evenHBand="0" w:firstRowFirstColumn="0" w:firstRowLastColumn="0" w:lastRowFirstColumn="0" w:lastRowLastColumn="0"/>
        </w:trPr>
        <w:tc>
          <w:tcPr>
            <w:tcW w:w="2127" w:type="dxa"/>
          </w:tcPr>
          <w:p w14:paraId="5A104B7A" w14:textId="2883C083" w:rsidR="004A709E" w:rsidRPr="00D61849" w:rsidRDefault="004A709E" w:rsidP="00617EBD">
            <w:pPr>
              <w:rPr>
                <w:noProof/>
              </w:rPr>
            </w:pPr>
            <w:r w:rsidRPr="00D61849">
              <w:rPr>
                <w:noProof/>
              </w:rPr>
              <w:lastRenderedPageBreak/>
              <w:t>Version</w:t>
            </w:r>
          </w:p>
        </w:tc>
        <w:tc>
          <w:tcPr>
            <w:tcW w:w="5103" w:type="dxa"/>
          </w:tcPr>
          <w:p w14:paraId="3E2C7324" w14:textId="46AB0FD6" w:rsidR="004A709E" w:rsidRPr="00D61849" w:rsidRDefault="007F0F07" w:rsidP="00617EBD">
            <w:pPr>
              <w:rPr>
                <w:noProof/>
              </w:rPr>
            </w:pPr>
            <w:r>
              <w:rPr>
                <w:noProof/>
              </w:rPr>
              <w:t>5</w:t>
            </w:r>
            <w:r w:rsidR="00CF0374" w:rsidRPr="3CF7CB09">
              <w:rPr>
                <w:noProof/>
              </w:rPr>
              <w:t>.</w:t>
            </w:r>
            <w:r w:rsidR="00D852C2">
              <w:rPr>
                <w:noProof/>
              </w:rPr>
              <w:t>4</w:t>
            </w:r>
            <w:r w:rsidR="00CF0374" w:rsidRPr="3CF7CB09">
              <w:rPr>
                <w:noProof/>
              </w:rPr>
              <w:t>.</w:t>
            </w:r>
            <w:r w:rsidR="00562268">
              <w:rPr>
                <w:noProof/>
              </w:rPr>
              <w:t>0</w:t>
            </w:r>
          </w:p>
        </w:tc>
      </w:tr>
      <w:tr w:rsidR="004A709E" w:rsidRPr="00D61849" w14:paraId="061108BC" w14:textId="77777777" w:rsidTr="3CF7CB09">
        <w:tc>
          <w:tcPr>
            <w:tcW w:w="2127" w:type="dxa"/>
          </w:tcPr>
          <w:p w14:paraId="170260D4" w14:textId="3CBE0E97" w:rsidR="004A709E" w:rsidRPr="00D61849" w:rsidRDefault="004A709E" w:rsidP="00617EBD">
            <w:pPr>
              <w:rPr>
                <w:noProof/>
              </w:rPr>
            </w:pPr>
            <w:r w:rsidRPr="00D61849">
              <w:rPr>
                <w:noProof/>
              </w:rPr>
              <w:t>By</w:t>
            </w:r>
          </w:p>
        </w:tc>
        <w:tc>
          <w:tcPr>
            <w:tcW w:w="5103" w:type="dxa"/>
          </w:tcPr>
          <w:p w14:paraId="51495A10" w14:textId="4BFF42F4" w:rsidR="004A709E" w:rsidRPr="00D61849" w:rsidRDefault="004A709E" w:rsidP="00617EBD">
            <w:pPr>
              <w:rPr>
                <w:noProof/>
              </w:rPr>
            </w:pPr>
            <w:r w:rsidRPr="00D61849">
              <w:rPr>
                <w:noProof/>
              </w:rPr>
              <w:t>Nuvens Consulting Limited</w:t>
            </w:r>
          </w:p>
        </w:tc>
      </w:tr>
      <w:tr w:rsidR="004A709E" w:rsidRPr="00D61849" w14:paraId="29C1EA51" w14:textId="77777777" w:rsidTr="3CF7CB09">
        <w:trPr>
          <w:cnfStyle w:val="000000100000" w:firstRow="0" w:lastRow="0" w:firstColumn="0" w:lastColumn="0" w:oddVBand="0" w:evenVBand="0" w:oddHBand="1" w:evenHBand="0" w:firstRowFirstColumn="0" w:firstRowLastColumn="0" w:lastRowFirstColumn="0" w:lastRowLastColumn="0"/>
        </w:trPr>
        <w:tc>
          <w:tcPr>
            <w:tcW w:w="2127" w:type="dxa"/>
          </w:tcPr>
          <w:p w14:paraId="5688BD82" w14:textId="65CFAFA5" w:rsidR="004A709E" w:rsidRPr="00D61849" w:rsidRDefault="004A709E" w:rsidP="00617EBD">
            <w:pPr>
              <w:rPr>
                <w:noProof/>
              </w:rPr>
            </w:pPr>
            <w:r w:rsidRPr="00D61849">
              <w:rPr>
                <w:noProof/>
              </w:rPr>
              <w:t>Categories</w:t>
            </w:r>
          </w:p>
        </w:tc>
        <w:tc>
          <w:tcPr>
            <w:tcW w:w="5103" w:type="dxa"/>
          </w:tcPr>
          <w:p w14:paraId="0E1123EE" w14:textId="77777777" w:rsidR="004A709E" w:rsidRPr="00D61849" w:rsidRDefault="004A709E" w:rsidP="00617EBD">
            <w:pPr>
              <w:rPr>
                <w:noProof/>
              </w:rPr>
            </w:pPr>
            <w:r w:rsidRPr="00D61849">
              <w:rPr>
                <w:noProof/>
              </w:rPr>
              <w:t>Application Development</w:t>
            </w:r>
          </w:p>
          <w:p w14:paraId="56DAFA51" w14:textId="429C1FBA" w:rsidR="004A709E" w:rsidRPr="00D61849" w:rsidRDefault="004A709E" w:rsidP="00617EBD">
            <w:pPr>
              <w:rPr>
                <w:noProof/>
              </w:rPr>
            </w:pPr>
            <w:r w:rsidRPr="00D61849">
              <w:rPr>
                <w:noProof/>
              </w:rPr>
              <w:t>Infrastructure as Code</w:t>
            </w:r>
          </w:p>
        </w:tc>
      </w:tr>
      <w:tr w:rsidR="004A709E" w:rsidRPr="00D61849" w14:paraId="3C8C8121" w14:textId="77777777" w:rsidTr="3CF7CB09">
        <w:tc>
          <w:tcPr>
            <w:tcW w:w="2127" w:type="dxa"/>
          </w:tcPr>
          <w:p w14:paraId="0F46E6B1" w14:textId="1D3DC73A" w:rsidR="004A709E" w:rsidRPr="00D61849" w:rsidRDefault="004A709E" w:rsidP="00617EBD">
            <w:pPr>
              <w:rPr>
                <w:noProof/>
              </w:rPr>
            </w:pPr>
            <w:r w:rsidRPr="00D61849">
              <w:rPr>
                <w:noProof/>
              </w:rPr>
              <w:t>Operating System</w:t>
            </w:r>
          </w:p>
        </w:tc>
        <w:tc>
          <w:tcPr>
            <w:tcW w:w="5103" w:type="dxa"/>
          </w:tcPr>
          <w:p w14:paraId="2E0CCFCC" w14:textId="403BB9D2" w:rsidR="004A709E" w:rsidRPr="00D61849" w:rsidRDefault="004A709E" w:rsidP="00617EBD">
            <w:pPr>
              <w:rPr>
                <w:noProof/>
              </w:rPr>
            </w:pPr>
            <w:r w:rsidRPr="0145663D">
              <w:rPr>
                <w:noProof/>
              </w:rPr>
              <w:t>Windows, Windows Server 201</w:t>
            </w:r>
            <w:r w:rsidR="63380B92" w:rsidRPr="0145663D">
              <w:rPr>
                <w:noProof/>
              </w:rPr>
              <w:t>9</w:t>
            </w:r>
          </w:p>
        </w:tc>
      </w:tr>
      <w:tr w:rsidR="004A709E" w:rsidRPr="00D61849" w14:paraId="26BE7DB9" w14:textId="77777777" w:rsidTr="3CF7CB09">
        <w:trPr>
          <w:cnfStyle w:val="000000100000" w:firstRow="0" w:lastRow="0" w:firstColumn="0" w:lastColumn="0" w:oddVBand="0" w:evenVBand="0" w:oddHBand="1" w:evenHBand="0" w:firstRowFirstColumn="0" w:firstRowLastColumn="0" w:lastRowFirstColumn="0" w:lastRowLastColumn="0"/>
        </w:trPr>
        <w:tc>
          <w:tcPr>
            <w:tcW w:w="2127" w:type="dxa"/>
          </w:tcPr>
          <w:p w14:paraId="7542956B" w14:textId="717A9DA2" w:rsidR="004A709E" w:rsidRPr="00D61849" w:rsidRDefault="004A709E" w:rsidP="00617EBD">
            <w:pPr>
              <w:rPr>
                <w:noProof/>
              </w:rPr>
            </w:pPr>
            <w:r w:rsidRPr="00D61849">
              <w:rPr>
                <w:noProof/>
              </w:rPr>
              <w:t>Delivery Method</w:t>
            </w:r>
          </w:p>
        </w:tc>
        <w:tc>
          <w:tcPr>
            <w:tcW w:w="5103" w:type="dxa"/>
          </w:tcPr>
          <w:p w14:paraId="166B2030" w14:textId="4E72BBA9" w:rsidR="008C224B" w:rsidRPr="00D61849" w:rsidRDefault="00541AD8" w:rsidP="00617EBD">
            <w:pPr>
              <w:rPr>
                <w:noProof/>
              </w:rPr>
            </w:pPr>
            <w:r w:rsidRPr="00D61849">
              <w:rPr>
                <w:noProof/>
              </w:rPr>
              <w:t>AWS Market</w:t>
            </w:r>
            <w:r w:rsidR="00207842">
              <w:rPr>
                <w:noProof/>
              </w:rPr>
              <w:t>p</w:t>
            </w:r>
            <w:r w:rsidRPr="00D61849">
              <w:rPr>
                <w:noProof/>
              </w:rPr>
              <w:t>la</w:t>
            </w:r>
            <w:r w:rsidR="00207842">
              <w:rPr>
                <w:noProof/>
              </w:rPr>
              <w:t>ce</w:t>
            </w:r>
            <w:r w:rsidRPr="00D61849">
              <w:rPr>
                <w:noProof/>
              </w:rPr>
              <w:t xml:space="preserve"> </w:t>
            </w:r>
            <w:r w:rsidR="0089086A">
              <w:rPr>
                <w:noProof/>
              </w:rPr>
              <w:t>/</w:t>
            </w:r>
            <w:r w:rsidRPr="00D61849">
              <w:rPr>
                <w:noProof/>
              </w:rPr>
              <w:t xml:space="preserve"> </w:t>
            </w:r>
            <w:r w:rsidR="004A709E" w:rsidRPr="00D61849">
              <w:rPr>
                <w:noProof/>
              </w:rPr>
              <w:t>Amazon Machine Im</w:t>
            </w:r>
            <w:r w:rsidRPr="00D61849">
              <w:rPr>
                <w:noProof/>
              </w:rPr>
              <w:t>a</w:t>
            </w:r>
            <w:r w:rsidR="004A709E" w:rsidRPr="00D61849">
              <w:rPr>
                <w:noProof/>
              </w:rPr>
              <w:t>ge</w:t>
            </w:r>
          </w:p>
        </w:tc>
      </w:tr>
    </w:tbl>
    <w:p w14:paraId="6151F115" w14:textId="77777777" w:rsidR="008536F6" w:rsidRDefault="008536F6" w:rsidP="008536F6"/>
    <w:p w14:paraId="220C4883" w14:textId="3F1D47A2" w:rsidR="009631B2" w:rsidRPr="00AD6FD1" w:rsidRDefault="3FF0C900" w:rsidP="00AD6FD1">
      <w:pPr>
        <w:pStyle w:val="Heading1"/>
      </w:pPr>
      <w:bookmarkStart w:id="1" w:name="_Toc98840629"/>
      <w:r>
        <w:t>Revision History</w:t>
      </w:r>
      <w:bookmarkEnd w:id="1"/>
    </w:p>
    <w:p w14:paraId="545F23B1" w14:textId="77777777" w:rsidR="001E4804" w:rsidRDefault="001E4804" w:rsidP="00617EBD"/>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068"/>
        <w:gridCol w:w="6586"/>
      </w:tblGrid>
      <w:tr w:rsidR="007559F9" w:rsidRPr="009A3764" w14:paraId="44D44116" w14:textId="77777777" w:rsidTr="2A83797D">
        <w:tc>
          <w:tcPr>
            <w:tcW w:w="1701" w:type="dxa"/>
            <w:shd w:val="clear" w:color="auto" w:fill="E7E6E6" w:themeFill="background2"/>
          </w:tcPr>
          <w:p w14:paraId="0944C9B0" w14:textId="77777777" w:rsidR="007559F9" w:rsidRPr="00B64D27" w:rsidRDefault="007559F9" w:rsidP="00B64D27">
            <w:pPr>
              <w:pStyle w:val="NoSpacing"/>
              <w:rPr>
                <w:b/>
                <w:bCs/>
              </w:rPr>
            </w:pPr>
            <w:r w:rsidRPr="00B64D27">
              <w:rPr>
                <w:b/>
                <w:bCs/>
              </w:rPr>
              <w:t>Revision Date</w:t>
            </w:r>
          </w:p>
        </w:tc>
        <w:tc>
          <w:tcPr>
            <w:tcW w:w="1068" w:type="dxa"/>
            <w:shd w:val="clear" w:color="auto" w:fill="E7E6E6" w:themeFill="background2"/>
          </w:tcPr>
          <w:p w14:paraId="2EFA17BE" w14:textId="77777777" w:rsidR="007559F9" w:rsidRPr="00B64D27" w:rsidRDefault="007559F9" w:rsidP="00B64D27">
            <w:pPr>
              <w:pStyle w:val="NoSpacing"/>
              <w:rPr>
                <w:b/>
                <w:bCs/>
              </w:rPr>
            </w:pPr>
            <w:r w:rsidRPr="00B64D27">
              <w:rPr>
                <w:b/>
                <w:bCs/>
              </w:rPr>
              <w:t>Version</w:t>
            </w:r>
          </w:p>
        </w:tc>
        <w:tc>
          <w:tcPr>
            <w:tcW w:w="6586" w:type="dxa"/>
            <w:shd w:val="clear" w:color="auto" w:fill="E7E6E6" w:themeFill="background2"/>
          </w:tcPr>
          <w:p w14:paraId="4B6D8D58" w14:textId="77777777" w:rsidR="007559F9" w:rsidRPr="00B64D27" w:rsidRDefault="007559F9" w:rsidP="00B64D27">
            <w:pPr>
              <w:pStyle w:val="NoSpacing"/>
              <w:rPr>
                <w:b/>
                <w:bCs/>
              </w:rPr>
            </w:pPr>
            <w:r w:rsidRPr="00B64D27">
              <w:rPr>
                <w:b/>
                <w:bCs/>
              </w:rPr>
              <w:t>Changes</w:t>
            </w:r>
          </w:p>
        </w:tc>
      </w:tr>
      <w:tr w:rsidR="007559F9" w:rsidRPr="009A3764" w14:paraId="496CC935" w14:textId="77777777" w:rsidTr="2A83797D">
        <w:tc>
          <w:tcPr>
            <w:tcW w:w="1701" w:type="dxa"/>
          </w:tcPr>
          <w:p w14:paraId="1DD1B3D9" w14:textId="223A779B" w:rsidR="007559F9" w:rsidRPr="009A3764" w:rsidRDefault="007559F9" w:rsidP="00B64D27">
            <w:pPr>
              <w:pStyle w:val="NoSpacing"/>
            </w:pPr>
            <w:r w:rsidRPr="3AC47A6E">
              <w:t>1</w:t>
            </w:r>
            <w:r w:rsidR="002917B5">
              <w:t>3</w:t>
            </w:r>
            <w:r w:rsidRPr="3AC47A6E">
              <w:t>/01/2021</w:t>
            </w:r>
          </w:p>
        </w:tc>
        <w:tc>
          <w:tcPr>
            <w:tcW w:w="1068" w:type="dxa"/>
          </w:tcPr>
          <w:p w14:paraId="10ED50EB" w14:textId="38754F02" w:rsidR="007559F9" w:rsidRPr="009A3764" w:rsidRDefault="00F44950" w:rsidP="00B64D27">
            <w:pPr>
              <w:pStyle w:val="NoSpacing"/>
            </w:pPr>
            <w:r>
              <w:t>1.0</w:t>
            </w:r>
          </w:p>
        </w:tc>
        <w:tc>
          <w:tcPr>
            <w:tcW w:w="6586" w:type="dxa"/>
          </w:tcPr>
          <w:p w14:paraId="7B460CFA" w14:textId="3AE808FE" w:rsidR="007559F9" w:rsidRPr="009A3764" w:rsidRDefault="007559F9" w:rsidP="00B64D27">
            <w:pPr>
              <w:pStyle w:val="NoSpacing"/>
            </w:pPr>
            <w:r>
              <w:t xml:space="preserve">Initial </w:t>
            </w:r>
            <w:r w:rsidR="001454A7">
              <w:t>Document</w:t>
            </w:r>
          </w:p>
        </w:tc>
      </w:tr>
      <w:tr w:rsidR="007559F9" w:rsidRPr="009A3764" w14:paraId="6A8B8B12" w14:textId="77777777" w:rsidTr="2A83797D">
        <w:tc>
          <w:tcPr>
            <w:tcW w:w="1701" w:type="dxa"/>
          </w:tcPr>
          <w:p w14:paraId="6D6FCFCA" w14:textId="2224B6E8" w:rsidR="007559F9" w:rsidRPr="009A3764" w:rsidRDefault="00467C94" w:rsidP="00B64D27">
            <w:pPr>
              <w:pStyle w:val="NoSpacing"/>
            </w:pPr>
            <w:r>
              <w:t>22/01/2020</w:t>
            </w:r>
          </w:p>
        </w:tc>
        <w:tc>
          <w:tcPr>
            <w:tcW w:w="1068" w:type="dxa"/>
          </w:tcPr>
          <w:p w14:paraId="75837AE8" w14:textId="55EC24CE" w:rsidR="007559F9" w:rsidRPr="009A3764" w:rsidRDefault="00F44950" w:rsidP="00B64D27">
            <w:pPr>
              <w:pStyle w:val="NoSpacing"/>
            </w:pPr>
            <w:r>
              <w:t>1.1</w:t>
            </w:r>
          </w:p>
        </w:tc>
        <w:tc>
          <w:tcPr>
            <w:tcW w:w="6586" w:type="dxa"/>
          </w:tcPr>
          <w:p w14:paraId="500F004E" w14:textId="4DE683C5" w:rsidR="007559F9" w:rsidRPr="009A3764" w:rsidRDefault="00467C94" w:rsidP="00B64D27">
            <w:pPr>
              <w:pStyle w:val="NoSpacing"/>
            </w:pPr>
            <w:r>
              <w:t>Added</w:t>
            </w:r>
            <w:r w:rsidR="007905A6">
              <w:t xml:space="preserve"> HA and single deployment diagrams in Section 7</w:t>
            </w:r>
          </w:p>
        </w:tc>
      </w:tr>
      <w:tr w:rsidR="007559F9" w:rsidRPr="009A3764" w14:paraId="248250DE" w14:textId="77777777" w:rsidTr="2A83797D">
        <w:tc>
          <w:tcPr>
            <w:tcW w:w="1701" w:type="dxa"/>
          </w:tcPr>
          <w:p w14:paraId="06633079" w14:textId="4A99A21B" w:rsidR="007559F9" w:rsidRDefault="1E9666DD" w:rsidP="00B64D27">
            <w:pPr>
              <w:pStyle w:val="NoSpacing"/>
            </w:pPr>
            <w:r>
              <w:t>08</w:t>
            </w:r>
            <w:r w:rsidR="003C1FB7">
              <w:t>/0</w:t>
            </w:r>
            <w:r w:rsidR="68E38367">
              <w:t>2</w:t>
            </w:r>
            <w:r w:rsidR="003C1FB7">
              <w:t>/2021</w:t>
            </w:r>
          </w:p>
        </w:tc>
        <w:tc>
          <w:tcPr>
            <w:tcW w:w="1068" w:type="dxa"/>
          </w:tcPr>
          <w:p w14:paraId="264739E5" w14:textId="05DE6E63" w:rsidR="007559F9" w:rsidRDefault="003C1FB7" w:rsidP="00B64D27">
            <w:pPr>
              <w:pStyle w:val="NoSpacing"/>
            </w:pPr>
            <w:r>
              <w:t>1.2</w:t>
            </w:r>
          </w:p>
        </w:tc>
        <w:tc>
          <w:tcPr>
            <w:tcW w:w="6586" w:type="dxa"/>
          </w:tcPr>
          <w:p w14:paraId="1584D8EA" w14:textId="298EA344" w:rsidR="007559F9" w:rsidRDefault="003C1FB7" w:rsidP="00B64D27">
            <w:pPr>
              <w:pStyle w:val="NoSpacing"/>
            </w:pPr>
            <w:r>
              <w:t>Amended supported browsers</w:t>
            </w:r>
          </w:p>
        </w:tc>
      </w:tr>
      <w:tr w:rsidR="00370D2B" w:rsidRPr="009A3764" w14:paraId="1BCD4311" w14:textId="77777777" w:rsidTr="2A83797D">
        <w:tc>
          <w:tcPr>
            <w:tcW w:w="1701" w:type="dxa"/>
          </w:tcPr>
          <w:p w14:paraId="4AF67B9F" w14:textId="0862D9CE" w:rsidR="00370D2B" w:rsidRDefault="00370D2B" w:rsidP="00B64D27">
            <w:pPr>
              <w:pStyle w:val="NoSpacing"/>
            </w:pPr>
            <w:r>
              <w:t>15/02/2021</w:t>
            </w:r>
          </w:p>
        </w:tc>
        <w:tc>
          <w:tcPr>
            <w:tcW w:w="1068" w:type="dxa"/>
          </w:tcPr>
          <w:p w14:paraId="6CF15D33" w14:textId="2F062F1F" w:rsidR="00370D2B" w:rsidRDefault="00370D2B" w:rsidP="00B64D27">
            <w:pPr>
              <w:pStyle w:val="NoSpacing"/>
            </w:pPr>
            <w:r>
              <w:t>1.3</w:t>
            </w:r>
          </w:p>
        </w:tc>
        <w:tc>
          <w:tcPr>
            <w:tcW w:w="6586" w:type="dxa"/>
          </w:tcPr>
          <w:p w14:paraId="02915096" w14:textId="1F59F522" w:rsidR="00370D2B" w:rsidRDefault="00370D2B" w:rsidP="00B64D27">
            <w:pPr>
              <w:pStyle w:val="NoSpacing"/>
            </w:pPr>
            <w:r>
              <w:t>Added Fixed Tagging option to Options</w:t>
            </w:r>
          </w:p>
        </w:tc>
      </w:tr>
      <w:tr w:rsidR="001B1A4E" w:rsidRPr="009A3764" w14:paraId="5A4DE1EE" w14:textId="77777777" w:rsidTr="2A83797D">
        <w:tc>
          <w:tcPr>
            <w:tcW w:w="1701" w:type="dxa"/>
          </w:tcPr>
          <w:p w14:paraId="08A80B60" w14:textId="4A610FE6" w:rsidR="001B1A4E" w:rsidRDefault="001B1A4E" w:rsidP="00B64D27">
            <w:pPr>
              <w:pStyle w:val="NoSpacing"/>
            </w:pPr>
            <w:r>
              <w:t>18/02/2021</w:t>
            </w:r>
          </w:p>
        </w:tc>
        <w:tc>
          <w:tcPr>
            <w:tcW w:w="1068" w:type="dxa"/>
          </w:tcPr>
          <w:p w14:paraId="31C91C9F" w14:textId="347AF327" w:rsidR="001B1A4E" w:rsidRDefault="001B1A4E" w:rsidP="00B64D27">
            <w:pPr>
              <w:pStyle w:val="NoSpacing"/>
            </w:pPr>
            <w:r>
              <w:t>1.4</w:t>
            </w:r>
          </w:p>
        </w:tc>
        <w:tc>
          <w:tcPr>
            <w:tcW w:w="6586" w:type="dxa"/>
          </w:tcPr>
          <w:p w14:paraId="0B5BC2D3" w14:textId="7CD9247C" w:rsidR="001B1A4E" w:rsidRDefault="00AF4847" w:rsidP="00B64D27">
            <w:pPr>
              <w:pStyle w:val="NoSpacing"/>
            </w:pPr>
            <w:r>
              <w:t>Upgraded to</w:t>
            </w:r>
            <w:r w:rsidR="001B1A4E">
              <w:t xml:space="preserve"> WSM version to 4.2.0</w:t>
            </w:r>
          </w:p>
        </w:tc>
      </w:tr>
      <w:tr w:rsidR="00B743DE" w:rsidRPr="009A3764" w14:paraId="44EFAA4F" w14:textId="77777777" w:rsidTr="2A83797D">
        <w:tc>
          <w:tcPr>
            <w:tcW w:w="1701" w:type="dxa"/>
          </w:tcPr>
          <w:p w14:paraId="6E722B3A" w14:textId="5C0C0238" w:rsidR="00B743DE" w:rsidRDefault="00B743DE" w:rsidP="00B743DE">
            <w:pPr>
              <w:pStyle w:val="NoSpacing"/>
            </w:pPr>
            <w:r>
              <w:t>07/04/2021</w:t>
            </w:r>
          </w:p>
        </w:tc>
        <w:tc>
          <w:tcPr>
            <w:tcW w:w="1068" w:type="dxa"/>
          </w:tcPr>
          <w:p w14:paraId="2CF14E67" w14:textId="334D9252" w:rsidR="00B743DE" w:rsidRDefault="00B743DE" w:rsidP="00B743DE">
            <w:pPr>
              <w:pStyle w:val="NoSpacing"/>
            </w:pPr>
            <w:r>
              <w:t>1.5</w:t>
            </w:r>
          </w:p>
        </w:tc>
        <w:tc>
          <w:tcPr>
            <w:tcW w:w="6586" w:type="dxa"/>
          </w:tcPr>
          <w:p w14:paraId="4059827C" w14:textId="05AC75AB" w:rsidR="00B743DE" w:rsidRDefault="00AF4847" w:rsidP="00B743DE">
            <w:pPr>
              <w:pStyle w:val="NoSpacing"/>
            </w:pPr>
            <w:r>
              <w:t xml:space="preserve">Upgraded to </w:t>
            </w:r>
            <w:r w:rsidR="00B743DE">
              <w:t>WSM version to 4.3.0</w:t>
            </w:r>
          </w:p>
        </w:tc>
      </w:tr>
      <w:tr w:rsidR="00537D9B" w:rsidRPr="009A3764" w14:paraId="5755C05B" w14:textId="77777777" w:rsidTr="2A83797D">
        <w:tc>
          <w:tcPr>
            <w:tcW w:w="1701" w:type="dxa"/>
          </w:tcPr>
          <w:p w14:paraId="5AA7D8AA" w14:textId="49652920" w:rsidR="00537D9B" w:rsidRDefault="00537D9B" w:rsidP="00B743DE">
            <w:pPr>
              <w:pStyle w:val="NoSpacing"/>
            </w:pPr>
            <w:r>
              <w:t>06/05/2021</w:t>
            </w:r>
          </w:p>
        </w:tc>
        <w:tc>
          <w:tcPr>
            <w:tcW w:w="1068" w:type="dxa"/>
          </w:tcPr>
          <w:p w14:paraId="742FE23A" w14:textId="2E1F9275" w:rsidR="00537D9B" w:rsidRDefault="00537D9B" w:rsidP="00B743DE">
            <w:pPr>
              <w:pStyle w:val="NoSpacing"/>
            </w:pPr>
            <w:r>
              <w:t>1.6</w:t>
            </w:r>
          </w:p>
        </w:tc>
        <w:tc>
          <w:tcPr>
            <w:tcW w:w="6586" w:type="dxa"/>
          </w:tcPr>
          <w:p w14:paraId="6C06AE33" w14:textId="20EDAB3B" w:rsidR="00537D9B" w:rsidRDefault="00537D9B" w:rsidP="00B743DE">
            <w:pPr>
              <w:pStyle w:val="NoSpacing"/>
            </w:pPr>
            <w:r>
              <w:t xml:space="preserve">Added </w:t>
            </w:r>
            <w:r w:rsidR="000E5711">
              <w:t>Appendix</w:t>
            </w:r>
            <w:r>
              <w:t xml:space="preserve"> for permissions of the service account</w:t>
            </w:r>
          </w:p>
        </w:tc>
      </w:tr>
      <w:tr w:rsidR="008536F6" w:rsidRPr="009A3764" w14:paraId="320B5D4E" w14:textId="77777777" w:rsidTr="2A83797D">
        <w:tc>
          <w:tcPr>
            <w:tcW w:w="1701" w:type="dxa"/>
          </w:tcPr>
          <w:p w14:paraId="6682A6E0" w14:textId="73551AA1" w:rsidR="008536F6" w:rsidRDefault="008536F6" w:rsidP="00B743DE">
            <w:pPr>
              <w:pStyle w:val="NoSpacing"/>
            </w:pPr>
            <w:r>
              <w:t>02/06/2021</w:t>
            </w:r>
          </w:p>
        </w:tc>
        <w:tc>
          <w:tcPr>
            <w:tcW w:w="1068" w:type="dxa"/>
          </w:tcPr>
          <w:p w14:paraId="3D48CCEC" w14:textId="1F698AFB" w:rsidR="008536F6" w:rsidRDefault="008536F6" w:rsidP="00B743DE">
            <w:pPr>
              <w:pStyle w:val="NoSpacing"/>
            </w:pPr>
            <w:r>
              <w:t>1.7</w:t>
            </w:r>
          </w:p>
        </w:tc>
        <w:tc>
          <w:tcPr>
            <w:tcW w:w="6586" w:type="dxa"/>
          </w:tcPr>
          <w:p w14:paraId="2CEA42A4" w14:textId="3C5E29E8" w:rsidR="008536F6" w:rsidRDefault="00AF4847" w:rsidP="00B743DE">
            <w:pPr>
              <w:pStyle w:val="NoSpacing"/>
            </w:pPr>
            <w:r>
              <w:t xml:space="preserve">Upgraded to </w:t>
            </w:r>
            <w:r w:rsidR="008536F6">
              <w:t>WSM version to 4.4.0</w:t>
            </w:r>
          </w:p>
        </w:tc>
      </w:tr>
      <w:tr w:rsidR="00AF4847" w:rsidRPr="009A3764" w14:paraId="07AC8106" w14:textId="77777777" w:rsidTr="2A83797D">
        <w:tc>
          <w:tcPr>
            <w:tcW w:w="1701" w:type="dxa"/>
          </w:tcPr>
          <w:p w14:paraId="346C5C50" w14:textId="0179CF50" w:rsidR="00AF4847" w:rsidRDefault="00AF4847" w:rsidP="00AF4847">
            <w:pPr>
              <w:pStyle w:val="NoSpacing"/>
            </w:pPr>
            <w:r>
              <w:t>15/06/2021</w:t>
            </w:r>
          </w:p>
        </w:tc>
        <w:tc>
          <w:tcPr>
            <w:tcW w:w="1068" w:type="dxa"/>
          </w:tcPr>
          <w:p w14:paraId="3C1E3976" w14:textId="233767C0" w:rsidR="00AF4847" w:rsidRDefault="00AF4847" w:rsidP="00AF4847">
            <w:pPr>
              <w:pStyle w:val="NoSpacing"/>
            </w:pPr>
            <w:r>
              <w:t>1.8</w:t>
            </w:r>
          </w:p>
        </w:tc>
        <w:tc>
          <w:tcPr>
            <w:tcW w:w="6586" w:type="dxa"/>
          </w:tcPr>
          <w:p w14:paraId="6E8F39E2" w14:textId="09B83EF3" w:rsidR="00AF4847" w:rsidRDefault="00AF4847" w:rsidP="00AF4847">
            <w:pPr>
              <w:pStyle w:val="NoSpacing"/>
            </w:pPr>
            <w:r>
              <w:t>Upgraded to WSM version to 4.5.0</w:t>
            </w:r>
          </w:p>
        </w:tc>
      </w:tr>
      <w:tr w:rsidR="00BC1C03" w:rsidRPr="009A3764" w14:paraId="3A8B0739" w14:textId="77777777" w:rsidTr="2A83797D">
        <w:tc>
          <w:tcPr>
            <w:tcW w:w="1701" w:type="dxa"/>
          </w:tcPr>
          <w:p w14:paraId="7DC544B0" w14:textId="51941359" w:rsidR="00BC1C03" w:rsidRDefault="00BC1C03" w:rsidP="00BC1C03">
            <w:pPr>
              <w:pStyle w:val="NoSpacing"/>
            </w:pPr>
            <w:r>
              <w:t>13/0</w:t>
            </w:r>
            <w:r w:rsidR="00174733">
              <w:t>8</w:t>
            </w:r>
            <w:r>
              <w:t>/2021</w:t>
            </w:r>
          </w:p>
        </w:tc>
        <w:tc>
          <w:tcPr>
            <w:tcW w:w="1068" w:type="dxa"/>
          </w:tcPr>
          <w:p w14:paraId="13E91C4F" w14:textId="7940F565" w:rsidR="00BC1C03" w:rsidRDefault="00BC1C03" w:rsidP="00BC1C03">
            <w:pPr>
              <w:pStyle w:val="NoSpacing"/>
            </w:pPr>
            <w:r>
              <w:t>1.9</w:t>
            </w:r>
          </w:p>
        </w:tc>
        <w:tc>
          <w:tcPr>
            <w:tcW w:w="6586" w:type="dxa"/>
          </w:tcPr>
          <w:p w14:paraId="70EFCCA7" w14:textId="11A8E428" w:rsidR="00BC1C03" w:rsidRDefault="00BC1C03" w:rsidP="00BC1C03">
            <w:pPr>
              <w:pStyle w:val="NoSpacing"/>
            </w:pPr>
            <w:r>
              <w:t>Upgraded to WSM version to 4.6.0</w:t>
            </w:r>
          </w:p>
        </w:tc>
      </w:tr>
      <w:tr w:rsidR="00D21B19" w:rsidRPr="009A3764" w14:paraId="2E6BC557" w14:textId="77777777" w:rsidTr="2A83797D">
        <w:tc>
          <w:tcPr>
            <w:tcW w:w="1701" w:type="dxa"/>
          </w:tcPr>
          <w:p w14:paraId="5FA2FE40" w14:textId="3A1171E2" w:rsidR="00D21B19" w:rsidRDefault="00D21B19" w:rsidP="00D21B19">
            <w:pPr>
              <w:pStyle w:val="NoSpacing"/>
            </w:pPr>
            <w:r>
              <w:t>14/09/2021</w:t>
            </w:r>
          </w:p>
        </w:tc>
        <w:tc>
          <w:tcPr>
            <w:tcW w:w="1068" w:type="dxa"/>
          </w:tcPr>
          <w:p w14:paraId="0B00D656" w14:textId="5606B4C5" w:rsidR="00D21B19" w:rsidRDefault="00D21B19" w:rsidP="00D21B19">
            <w:pPr>
              <w:pStyle w:val="NoSpacing"/>
            </w:pPr>
            <w:r>
              <w:t>1.10</w:t>
            </w:r>
          </w:p>
        </w:tc>
        <w:tc>
          <w:tcPr>
            <w:tcW w:w="6586" w:type="dxa"/>
          </w:tcPr>
          <w:p w14:paraId="3A2B6919" w14:textId="11B8F0CE" w:rsidR="00D21B19" w:rsidRDefault="00D21B19" w:rsidP="00D21B19">
            <w:pPr>
              <w:pStyle w:val="NoSpacing"/>
            </w:pPr>
            <w:r>
              <w:t>Upgraded to WSM version to 4.7.0</w:t>
            </w:r>
          </w:p>
        </w:tc>
      </w:tr>
      <w:tr w:rsidR="001B4B1A" w:rsidRPr="009A3764" w14:paraId="2EB959B6" w14:textId="77777777" w:rsidTr="00306D69">
        <w:tc>
          <w:tcPr>
            <w:tcW w:w="1701" w:type="dxa"/>
          </w:tcPr>
          <w:p w14:paraId="6E14B5B1" w14:textId="65E7E713" w:rsidR="001B4B1A" w:rsidRDefault="001838C0" w:rsidP="00306D69">
            <w:pPr>
              <w:pStyle w:val="NoSpacing"/>
            </w:pPr>
            <w:r>
              <w:t>18</w:t>
            </w:r>
            <w:r w:rsidR="001B4B1A">
              <w:t>/1</w:t>
            </w:r>
            <w:r>
              <w:t>1</w:t>
            </w:r>
            <w:r w:rsidR="001B4B1A">
              <w:t>/2021</w:t>
            </w:r>
          </w:p>
        </w:tc>
        <w:tc>
          <w:tcPr>
            <w:tcW w:w="1068" w:type="dxa"/>
          </w:tcPr>
          <w:p w14:paraId="2B8B3A04" w14:textId="4E3DCAAB" w:rsidR="001B4B1A" w:rsidRDefault="001B4B1A" w:rsidP="00306D69">
            <w:pPr>
              <w:pStyle w:val="NoSpacing"/>
            </w:pPr>
            <w:r>
              <w:t>1.11</w:t>
            </w:r>
          </w:p>
        </w:tc>
        <w:tc>
          <w:tcPr>
            <w:tcW w:w="6586" w:type="dxa"/>
          </w:tcPr>
          <w:p w14:paraId="23249216" w14:textId="77777777" w:rsidR="001B4B1A" w:rsidRDefault="001B4B1A" w:rsidP="00306D69">
            <w:pPr>
              <w:pStyle w:val="NoSpacing"/>
            </w:pPr>
            <w:r>
              <w:t>Upgraded to WSM version to 4.</w:t>
            </w:r>
            <w:r w:rsidR="001838C0">
              <w:t>7</w:t>
            </w:r>
            <w:r>
              <w:t>.</w:t>
            </w:r>
            <w:r w:rsidR="001838C0">
              <w:t>2</w:t>
            </w:r>
          </w:p>
          <w:p w14:paraId="173D88E4" w14:textId="3C0D83AD" w:rsidR="00AB49B8" w:rsidRDefault="005F43A5" w:rsidP="00306D69">
            <w:pPr>
              <w:pStyle w:val="NoSpacing"/>
            </w:pPr>
            <w:r>
              <w:t>Corrected Reporting and Dry-Run for Cost Optimizer 4.2.0</w:t>
            </w:r>
          </w:p>
        </w:tc>
      </w:tr>
      <w:tr w:rsidR="001B4B1A" w:rsidRPr="009A3764" w14:paraId="3B2AA550" w14:textId="77777777" w:rsidTr="2A83797D">
        <w:tc>
          <w:tcPr>
            <w:tcW w:w="1701" w:type="dxa"/>
          </w:tcPr>
          <w:p w14:paraId="016A6271" w14:textId="2B8A2C3E" w:rsidR="001B4B1A" w:rsidRDefault="70D5C851" w:rsidP="00D21B19">
            <w:pPr>
              <w:pStyle w:val="NoSpacing"/>
            </w:pPr>
            <w:r>
              <w:t>28</w:t>
            </w:r>
            <w:r w:rsidR="000903AC">
              <w:t>/01/2022</w:t>
            </w:r>
          </w:p>
        </w:tc>
        <w:tc>
          <w:tcPr>
            <w:tcW w:w="1068" w:type="dxa"/>
          </w:tcPr>
          <w:p w14:paraId="694F2D77" w14:textId="1DD974E3" w:rsidR="001B4B1A" w:rsidRDefault="000903AC" w:rsidP="00D21B19">
            <w:pPr>
              <w:pStyle w:val="NoSpacing"/>
            </w:pPr>
            <w:r>
              <w:t>1.12</w:t>
            </w:r>
          </w:p>
        </w:tc>
        <w:tc>
          <w:tcPr>
            <w:tcW w:w="6586" w:type="dxa"/>
          </w:tcPr>
          <w:p w14:paraId="6997D219" w14:textId="77777777" w:rsidR="001B4B1A" w:rsidRDefault="000903AC" w:rsidP="00D21B19">
            <w:pPr>
              <w:pStyle w:val="NoSpacing"/>
            </w:pPr>
            <w:r>
              <w:t>Version 5.0.0 with new features</w:t>
            </w:r>
          </w:p>
          <w:p w14:paraId="1D9012B7" w14:textId="01795746" w:rsidR="00214FD5" w:rsidRDefault="00214FD5" w:rsidP="00D21B19">
            <w:pPr>
              <w:pStyle w:val="NoSpacing"/>
            </w:pPr>
            <w:r>
              <w:t xml:space="preserve">WSUS </w:t>
            </w:r>
            <w:r w:rsidR="00611815">
              <w:t>Configuration</w:t>
            </w:r>
          </w:p>
        </w:tc>
      </w:tr>
      <w:tr w:rsidR="006D6452" w:rsidRPr="009A3764" w14:paraId="188C556F" w14:textId="77777777" w:rsidTr="2A83797D">
        <w:tc>
          <w:tcPr>
            <w:tcW w:w="1701" w:type="dxa"/>
          </w:tcPr>
          <w:p w14:paraId="40311DF4" w14:textId="56119283" w:rsidR="006D6452" w:rsidRDefault="006D6452" w:rsidP="006D6452">
            <w:pPr>
              <w:pStyle w:val="NoSpacing"/>
            </w:pPr>
            <w:r>
              <w:t>24/03/2022</w:t>
            </w:r>
          </w:p>
        </w:tc>
        <w:tc>
          <w:tcPr>
            <w:tcW w:w="1068" w:type="dxa"/>
          </w:tcPr>
          <w:p w14:paraId="3756EE03" w14:textId="45FD7963" w:rsidR="006D6452" w:rsidRDefault="006D6452" w:rsidP="006D6452">
            <w:pPr>
              <w:pStyle w:val="NoSpacing"/>
            </w:pPr>
            <w:r>
              <w:t>1.13</w:t>
            </w:r>
          </w:p>
        </w:tc>
        <w:tc>
          <w:tcPr>
            <w:tcW w:w="6586" w:type="dxa"/>
          </w:tcPr>
          <w:p w14:paraId="1CF5B0CC" w14:textId="092049C8" w:rsidR="006D6452" w:rsidRDefault="006D6452" w:rsidP="006D6452">
            <w:pPr>
              <w:pStyle w:val="NoSpacing"/>
            </w:pPr>
            <w:r>
              <w:t>Upgraded to WSM version to 5.2.0</w:t>
            </w:r>
          </w:p>
        </w:tc>
      </w:tr>
      <w:tr w:rsidR="00346610" w:rsidRPr="009A3764" w14:paraId="433F74FE" w14:textId="77777777" w:rsidTr="2A83797D">
        <w:tc>
          <w:tcPr>
            <w:tcW w:w="1701" w:type="dxa"/>
          </w:tcPr>
          <w:p w14:paraId="4AFD6936" w14:textId="61BD369C" w:rsidR="00346610" w:rsidRDefault="00346610" w:rsidP="00346610">
            <w:pPr>
              <w:pStyle w:val="NoSpacing"/>
            </w:pPr>
            <w:r>
              <w:t>11/05/2022</w:t>
            </w:r>
          </w:p>
        </w:tc>
        <w:tc>
          <w:tcPr>
            <w:tcW w:w="1068" w:type="dxa"/>
          </w:tcPr>
          <w:p w14:paraId="76BA2776" w14:textId="3AD158A4" w:rsidR="00346610" w:rsidRDefault="00346610" w:rsidP="00346610">
            <w:pPr>
              <w:pStyle w:val="NoSpacing"/>
            </w:pPr>
            <w:r>
              <w:t>1.14</w:t>
            </w:r>
          </w:p>
        </w:tc>
        <w:tc>
          <w:tcPr>
            <w:tcW w:w="6586" w:type="dxa"/>
          </w:tcPr>
          <w:p w14:paraId="5E88DAD1" w14:textId="673CEDF1" w:rsidR="00346610" w:rsidRDefault="00346610" w:rsidP="00346610">
            <w:pPr>
              <w:pStyle w:val="NoSpacing"/>
            </w:pPr>
            <w:r>
              <w:t>Upgraded to WSM version to 5.3.0</w:t>
            </w:r>
          </w:p>
        </w:tc>
      </w:tr>
      <w:tr w:rsidR="00D852C2" w:rsidRPr="009A3764" w14:paraId="3FE03B42" w14:textId="77777777" w:rsidTr="2A83797D">
        <w:tc>
          <w:tcPr>
            <w:tcW w:w="1701" w:type="dxa"/>
          </w:tcPr>
          <w:p w14:paraId="37D37F00" w14:textId="7C24D8B2" w:rsidR="00D852C2" w:rsidRDefault="00D852C2" w:rsidP="00D852C2">
            <w:pPr>
              <w:pStyle w:val="NoSpacing"/>
            </w:pPr>
            <w:r>
              <w:t>05</w:t>
            </w:r>
            <w:r>
              <w:t>/0</w:t>
            </w:r>
            <w:r>
              <w:t>9</w:t>
            </w:r>
            <w:r>
              <w:t>/2022</w:t>
            </w:r>
          </w:p>
        </w:tc>
        <w:tc>
          <w:tcPr>
            <w:tcW w:w="1068" w:type="dxa"/>
          </w:tcPr>
          <w:p w14:paraId="47BBF439" w14:textId="313A4253" w:rsidR="00D852C2" w:rsidRDefault="00D852C2" w:rsidP="00D852C2">
            <w:pPr>
              <w:pStyle w:val="NoSpacing"/>
            </w:pPr>
            <w:r>
              <w:t>1.1</w:t>
            </w:r>
            <w:r>
              <w:t>5</w:t>
            </w:r>
          </w:p>
        </w:tc>
        <w:tc>
          <w:tcPr>
            <w:tcW w:w="6586" w:type="dxa"/>
          </w:tcPr>
          <w:p w14:paraId="109504A7" w14:textId="194BF47F" w:rsidR="00D852C2" w:rsidRDefault="00D852C2" w:rsidP="00D852C2">
            <w:pPr>
              <w:pStyle w:val="NoSpacing"/>
            </w:pPr>
            <w:r>
              <w:t>Upgraded to WSM version to 5.</w:t>
            </w:r>
            <w:r>
              <w:t>4</w:t>
            </w:r>
            <w:r>
              <w:t>.0</w:t>
            </w:r>
          </w:p>
        </w:tc>
      </w:tr>
    </w:tbl>
    <w:p w14:paraId="1F7AD91F" w14:textId="77777777" w:rsidR="007559F9" w:rsidRDefault="007559F9" w:rsidP="00617EBD"/>
    <w:p w14:paraId="31E827D2" w14:textId="13939B6C" w:rsidR="00E27301" w:rsidRDefault="00E27301" w:rsidP="00617EBD">
      <w:r>
        <w:br w:type="page"/>
      </w:r>
    </w:p>
    <w:sdt>
      <w:sdtPr>
        <w:rPr>
          <w:rFonts w:eastAsiaTheme="minorHAnsi"/>
          <w:color w:val="auto"/>
          <w:sz w:val="24"/>
          <w:szCs w:val="24"/>
          <w:lang w:val="en-GB"/>
        </w:rPr>
        <w:id w:val="637620619"/>
        <w:docPartObj>
          <w:docPartGallery w:val="Table of Contents"/>
          <w:docPartUnique/>
        </w:docPartObj>
      </w:sdtPr>
      <w:sdtContent>
        <w:p w14:paraId="75BF2D71" w14:textId="77777777" w:rsidR="0061743A" w:rsidRDefault="3FF0C900" w:rsidP="00AD6FD1">
          <w:pPr>
            <w:pStyle w:val="TOCHeading"/>
          </w:pPr>
          <w:r>
            <w:t>Contents</w:t>
          </w:r>
        </w:p>
        <w:p w14:paraId="2BF0916C" w14:textId="7800B730" w:rsidR="00AF3286" w:rsidRDefault="3FF0C900" w:rsidP="00AF3286">
          <w:pPr>
            <w:pStyle w:val="TOC1"/>
            <w:tabs>
              <w:tab w:val="right" w:leader="dot" w:pos="9016"/>
            </w:tabs>
            <w:spacing w:after="0"/>
            <w:rPr>
              <w:rFonts w:asciiTheme="minorHAnsi" w:eastAsiaTheme="minorEastAsia" w:hAnsiTheme="minorHAnsi" w:cstheme="minorBidi"/>
              <w:noProof/>
              <w:sz w:val="22"/>
              <w:szCs w:val="22"/>
              <w:lang w:val="en-IE" w:eastAsia="en-IE"/>
            </w:rPr>
          </w:pPr>
          <w:r>
            <w:fldChar w:fldCharType="begin"/>
          </w:r>
          <w:r w:rsidR="0061743A">
            <w:instrText>TOC \o "1-3" \h \z \u</w:instrText>
          </w:r>
          <w:r>
            <w:fldChar w:fldCharType="separate"/>
          </w:r>
          <w:hyperlink w:anchor="_Toc98840629" w:history="1">
            <w:r w:rsidR="00AF3286" w:rsidRPr="00F86F86">
              <w:rPr>
                <w:rStyle w:val="Hyperlink"/>
                <w:noProof/>
              </w:rPr>
              <w:t>Revision History</w:t>
            </w:r>
            <w:r w:rsidR="00AF3286">
              <w:rPr>
                <w:noProof/>
                <w:webHidden/>
              </w:rPr>
              <w:tab/>
            </w:r>
            <w:r w:rsidR="00AF3286">
              <w:rPr>
                <w:noProof/>
                <w:webHidden/>
              </w:rPr>
              <w:fldChar w:fldCharType="begin"/>
            </w:r>
            <w:r w:rsidR="00AF3286">
              <w:rPr>
                <w:noProof/>
                <w:webHidden/>
              </w:rPr>
              <w:instrText xml:space="preserve"> PAGEREF _Toc98840629 \h </w:instrText>
            </w:r>
            <w:r w:rsidR="00AF3286">
              <w:rPr>
                <w:noProof/>
                <w:webHidden/>
              </w:rPr>
            </w:r>
            <w:r w:rsidR="00AF3286">
              <w:rPr>
                <w:noProof/>
                <w:webHidden/>
              </w:rPr>
              <w:fldChar w:fldCharType="separate"/>
            </w:r>
            <w:r w:rsidR="00AF3286">
              <w:rPr>
                <w:noProof/>
                <w:webHidden/>
              </w:rPr>
              <w:t>2</w:t>
            </w:r>
            <w:r w:rsidR="00AF3286">
              <w:rPr>
                <w:noProof/>
                <w:webHidden/>
              </w:rPr>
              <w:fldChar w:fldCharType="end"/>
            </w:r>
          </w:hyperlink>
        </w:p>
        <w:p w14:paraId="4707A5AA" w14:textId="236F53F6" w:rsidR="00AF3286" w:rsidRDefault="00000000" w:rsidP="00AF3286">
          <w:pPr>
            <w:pStyle w:val="TOC1"/>
            <w:tabs>
              <w:tab w:val="left" w:pos="440"/>
              <w:tab w:val="right" w:leader="dot" w:pos="9016"/>
            </w:tabs>
            <w:spacing w:after="0"/>
            <w:rPr>
              <w:rFonts w:asciiTheme="minorHAnsi" w:eastAsiaTheme="minorEastAsia" w:hAnsiTheme="minorHAnsi" w:cstheme="minorBidi"/>
              <w:noProof/>
              <w:sz w:val="22"/>
              <w:szCs w:val="22"/>
              <w:lang w:val="en-IE" w:eastAsia="en-IE"/>
            </w:rPr>
          </w:pPr>
          <w:hyperlink w:anchor="_Toc98840630" w:history="1">
            <w:r w:rsidR="00AF3286" w:rsidRPr="00F86F86">
              <w:rPr>
                <w:rStyle w:val="Hyperlink"/>
                <w:noProof/>
              </w:rPr>
              <w:t>1.</w:t>
            </w:r>
            <w:r w:rsidR="00AF3286">
              <w:rPr>
                <w:rFonts w:asciiTheme="minorHAnsi" w:eastAsiaTheme="minorEastAsia" w:hAnsiTheme="minorHAnsi" w:cstheme="minorBidi"/>
                <w:noProof/>
                <w:sz w:val="22"/>
                <w:szCs w:val="22"/>
                <w:lang w:val="en-IE" w:eastAsia="en-IE"/>
              </w:rPr>
              <w:tab/>
            </w:r>
            <w:r w:rsidR="00AF3286" w:rsidRPr="00F86F86">
              <w:rPr>
                <w:rStyle w:val="Hyperlink"/>
                <w:noProof/>
              </w:rPr>
              <w:t>Introduction</w:t>
            </w:r>
            <w:r w:rsidR="00AF3286">
              <w:rPr>
                <w:noProof/>
                <w:webHidden/>
              </w:rPr>
              <w:tab/>
            </w:r>
            <w:r w:rsidR="00AF3286">
              <w:rPr>
                <w:noProof/>
                <w:webHidden/>
              </w:rPr>
              <w:fldChar w:fldCharType="begin"/>
            </w:r>
            <w:r w:rsidR="00AF3286">
              <w:rPr>
                <w:noProof/>
                <w:webHidden/>
              </w:rPr>
              <w:instrText xml:space="preserve"> PAGEREF _Toc98840630 \h </w:instrText>
            </w:r>
            <w:r w:rsidR="00AF3286">
              <w:rPr>
                <w:noProof/>
                <w:webHidden/>
              </w:rPr>
            </w:r>
            <w:r w:rsidR="00AF3286">
              <w:rPr>
                <w:noProof/>
                <w:webHidden/>
              </w:rPr>
              <w:fldChar w:fldCharType="separate"/>
            </w:r>
            <w:r w:rsidR="00AF3286">
              <w:rPr>
                <w:noProof/>
                <w:webHidden/>
              </w:rPr>
              <w:t>5</w:t>
            </w:r>
            <w:r w:rsidR="00AF3286">
              <w:rPr>
                <w:noProof/>
                <w:webHidden/>
              </w:rPr>
              <w:fldChar w:fldCharType="end"/>
            </w:r>
          </w:hyperlink>
        </w:p>
        <w:p w14:paraId="0B6B44E6" w14:textId="5D1CFF12" w:rsidR="00AF3286" w:rsidRDefault="00000000" w:rsidP="00AF3286">
          <w:pPr>
            <w:pStyle w:val="TOC1"/>
            <w:tabs>
              <w:tab w:val="left" w:pos="440"/>
              <w:tab w:val="right" w:leader="dot" w:pos="9016"/>
            </w:tabs>
            <w:spacing w:after="0"/>
            <w:rPr>
              <w:rFonts w:asciiTheme="minorHAnsi" w:eastAsiaTheme="minorEastAsia" w:hAnsiTheme="minorHAnsi" w:cstheme="minorBidi"/>
              <w:noProof/>
              <w:sz w:val="22"/>
              <w:szCs w:val="22"/>
              <w:lang w:val="en-IE" w:eastAsia="en-IE"/>
            </w:rPr>
          </w:pPr>
          <w:hyperlink w:anchor="_Toc98840631" w:history="1">
            <w:r w:rsidR="00AF3286" w:rsidRPr="00F86F86">
              <w:rPr>
                <w:rStyle w:val="Hyperlink"/>
                <w:noProof/>
              </w:rPr>
              <w:t>2.</w:t>
            </w:r>
            <w:r w:rsidR="00AF3286">
              <w:rPr>
                <w:rFonts w:asciiTheme="minorHAnsi" w:eastAsiaTheme="minorEastAsia" w:hAnsiTheme="minorHAnsi" w:cstheme="minorBidi"/>
                <w:noProof/>
                <w:sz w:val="22"/>
                <w:szCs w:val="22"/>
                <w:lang w:val="en-IE" w:eastAsia="en-IE"/>
              </w:rPr>
              <w:tab/>
            </w:r>
            <w:r w:rsidR="00AF3286" w:rsidRPr="00F86F86">
              <w:rPr>
                <w:rStyle w:val="Hyperlink"/>
                <w:noProof/>
              </w:rPr>
              <w:t>Software requirements</w:t>
            </w:r>
            <w:r w:rsidR="00AF3286">
              <w:rPr>
                <w:noProof/>
                <w:webHidden/>
              </w:rPr>
              <w:tab/>
            </w:r>
            <w:r w:rsidR="00AF3286">
              <w:rPr>
                <w:noProof/>
                <w:webHidden/>
              </w:rPr>
              <w:fldChar w:fldCharType="begin"/>
            </w:r>
            <w:r w:rsidR="00AF3286">
              <w:rPr>
                <w:noProof/>
                <w:webHidden/>
              </w:rPr>
              <w:instrText xml:space="preserve"> PAGEREF _Toc98840631 \h </w:instrText>
            </w:r>
            <w:r w:rsidR="00AF3286">
              <w:rPr>
                <w:noProof/>
                <w:webHidden/>
              </w:rPr>
            </w:r>
            <w:r w:rsidR="00AF3286">
              <w:rPr>
                <w:noProof/>
                <w:webHidden/>
              </w:rPr>
              <w:fldChar w:fldCharType="separate"/>
            </w:r>
            <w:r w:rsidR="00AF3286">
              <w:rPr>
                <w:noProof/>
                <w:webHidden/>
              </w:rPr>
              <w:t>6</w:t>
            </w:r>
            <w:r w:rsidR="00AF3286">
              <w:rPr>
                <w:noProof/>
                <w:webHidden/>
              </w:rPr>
              <w:fldChar w:fldCharType="end"/>
            </w:r>
          </w:hyperlink>
        </w:p>
        <w:p w14:paraId="2D3EF2BD" w14:textId="7CEA61DB" w:rsidR="00AF3286" w:rsidRDefault="00000000" w:rsidP="00AF3286">
          <w:pPr>
            <w:pStyle w:val="TOC2"/>
            <w:tabs>
              <w:tab w:val="left" w:pos="960"/>
              <w:tab w:val="right" w:leader="dot" w:pos="9016"/>
            </w:tabs>
            <w:spacing w:after="0"/>
            <w:rPr>
              <w:rFonts w:asciiTheme="minorHAnsi" w:eastAsiaTheme="minorEastAsia" w:hAnsiTheme="minorHAnsi" w:cstheme="minorBidi"/>
              <w:noProof/>
              <w:sz w:val="22"/>
              <w:szCs w:val="22"/>
              <w:lang w:val="en-IE" w:eastAsia="en-IE"/>
            </w:rPr>
          </w:pPr>
          <w:hyperlink w:anchor="_Toc98840632" w:history="1">
            <w:r w:rsidR="00AF3286" w:rsidRPr="00F86F86">
              <w:rPr>
                <w:rStyle w:val="Hyperlink"/>
                <w:noProof/>
              </w:rPr>
              <w:t>2.1</w:t>
            </w:r>
            <w:r w:rsidR="00AF3286">
              <w:rPr>
                <w:rFonts w:asciiTheme="minorHAnsi" w:eastAsiaTheme="minorEastAsia" w:hAnsiTheme="minorHAnsi" w:cstheme="minorBidi"/>
                <w:noProof/>
                <w:sz w:val="22"/>
                <w:szCs w:val="22"/>
                <w:lang w:val="en-IE" w:eastAsia="en-IE"/>
              </w:rPr>
              <w:tab/>
            </w:r>
            <w:r w:rsidR="00AF3286" w:rsidRPr="00F86F86">
              <w:rPr>
                <w:rStyle w:val="Hyperlink"/>
                <w:noProof/>
              </w:rPr>
              <w:t>WorkSpaces Portal requirements</w:t>
            </w:r>
            <w:r w:rsidR="00AF3286">
              <w:rPr>
                <w:noProof/>
                <w:webHidden/>
              </w:rPr>
              <w:tab/>
            </w:r>
            <w:r w:rsidR="00AF3286">
              <w:rPr>
                <w:noProof/>
                <w:webHidden/>
              </w:rPr>
              <w:fldChar w:fldCharType="begin"/>
            </w:r>
            <w:r w:rsidR="00AF3286">
              <w:rPr>
                <w:noProof/>
                <w:webHidden/>
              </w:rPr>
              <w:instrText xml:space="preserve"> PAGEREF _Toc98840632 \h </w:instrText>
            </w:r>
            <w:r w:rsidR="00AF3286">
              <w:rPr>
                <w:noProof/>
                <w:webHidden/>
              </w:rPr>
            </w:r>
            <w:r w:rsidR="00AF3286">
              <w:rPr>
                <w:noProof/>
                <w:webHidden/>
              </w:rPr>
              <w:fldChar w:fldCharType="separate"/>
            </w:r>
            <w:r w:rsidR="00AF3286">
              <w:rPr>
                <w:noProof/>
                <w:webHidden/>
              </w:rPr>
              <w:t>7</w:t>
            </w:r>
            <w:r w:rsidR="00AF3286">
              <w:rPr>
                <w:noProof/>
                <w:webHidden/>
              </w:rPr>
              <w:fldChar w:fldCharType="end"/>
            </w:r>
          </w:hyperlink>
        </w:p>
        <w:p w14:paraId="62F30590" w14:textId="68770C69" w:rsidR="00AF3286" w:rsidRDefault="00000000" w:rsidP="00AF3286">
          <w:pPr>
            <w:pStyle w:val="TOC2"/>
            <w:tabs>
              <w:tab w:val="left" w:pos="960"/>
              <w:tab w:val="right" w:leader="dot" w:pos="9016"/>
            </w:tabs>
            <w:spacing w:after="0"/>
            <w:rPr>
              <w:rFonts w:asciiTheme="minorHAnsi" w:eastAsiaTheme="minorEastAsia" w:hAnsiTheme="minorHAnsi" w:cstheme="minorBidi"/>
              <w:noProof/>
              <w:sz w:val="22"/>
              <w:szCs w:val="22"/>
              <w:lang w:val="en-IE" w:eastAsia="en-IE"/>
            </w:rPr>
          </w:pPr>
          <w:hyperlink w:anchor="_Toc98840633" w:history="1">
            <w:r w:rsidR="00AF3286" w:rsidRPr="00F86F86">
              <w:rPr>
                <w:rStyle w:val="Hyperlink"/>
                <w:noProof/>
              </w:rPr>
              <w:t>2.2</w:t>
            </w:r>
            <w:r w:rsidR="00AF3286">
              <w:rPr>
                <w:rFonts w:asciiTheme="minorHAnsi" w:eastAsiaTheme="minorEastAsia" w:hAnsiTheme="minorHAnsi" w:cstheme="minorBidi"/>
                <w:noProof/>
                <w:sz w:val="22"/>
                <w:szCs w:val="22"/>
                <w:lang w:val="en-IE" w:eastAsia="en-IE"/>
              </w:rPr>
              <w:tab/>
            </w:r>
            <w:r w:rsidR="00AF3286" w:rsidRPr="00F86F86">
              <w:rPr>
                <w:rStyle w:val="Hyperlink"/>
                <w:noProof/>
              </w:rPr>
              <w:t>Hostname</w:t>
            </w:r>
            <w:r w:rsidR="00AF3286">
              <w:rPr>
                <w:noProof/>
                <w:webHidden/>
              </w:rPr>
              <w:tab/>
            </w:r>
            <w:r w:rsidR="00AF3286">
              <w:rPr>
                <w:noProof/>
                <w:webHidden/>
              </w:rPr>
              <w:fldChar w:fldCharType="begin"/>
            </w:r>
            <w:r w:rsidR="00AF3286">
              <w:rPr>
                <w:noProof/>
                <w:webHidden/>
              </w:rPr>
              <w:instrText xml:space="preserve"> PAGEREF _Toc98840633 \h </w:instrText>
            </w:r>
            <w:r w:rsidR="00AF3286">
              <w:rPr>
                <w:noProof/>
                <w:webHidden/>
              </w:rPr>
            </w:r>
            <w:r w:rsidR="00AF3286">
              <w:rPr>
                <w:noProof/>
                <w:webHidden/>
              </w:rPr>
              <w:fldChar w:fldCharType="separate"/>
            </w:r>
            <w:r w:rsidR="00AF3286">
              <w:rPr>
                <w:noProof/>
                <w:webHidden/>
              </w:rPr>
              <w:t>7</w:t>
            </w:r>
            <w:r w:rsidR="00AF3286">
              <w:rPr>
                <w:noProof/>
                <w:webHidden/>
              </w:rPr>
              <w:fldChar w:fldCharType="end"/>
            </w:r>
          </w:hyperlink>
        </w:p>
        <w:p w14:paraId="20295B67" w14:textId="24872300" w:rsidR="00AF3286" w:rsidRDefault="00000000" w:rsidP="00AF3286">
          <w:pPr>
            <w:pStyle w:val="TOC2"/>
            <w:tabs>
              <w:tab w:val="left" w:pos="960"/>
              <w:tab w:val="right" w:leader="dot" w:pos="9016"/>
            </w:tabs>
            <w:spacing w:after="0"/>
            <w:rPr>
              <w:rFonts w:asciiTheme="minorHAnsi" w:eastAsiaTheme="minorEastAsia" w:hAnsiTheme="minorHAnsi" w:cstheme="minorBidi"/>
              <w:noProof/>
              <w:sz w:val="22"/>
              <w:szCs w:val="22"/>
              <w:lang w:val="en-IE" w:eastAsia="en-IE"/>
            </w:rPr>
          </w:pPr>
          <w:hyperlink w:anchor="_Toc98840634" w:history="1">
            <w:r w:rsidR="00AF3286" w:rsidRPr="00F86F86">
              <w:rPr>
                <w:rStyle w:val="Hyperlink"/>
                <w:noProof/>
              </w:rPr>
              <w:t>2.3</w:t>
            </w:r>
            <w:r w:rsidR="00AF3286">
              <w:rPr>
                <w:rFonts w:asciiTheme="minorHAnsi" w:eastAsiaTheme="minorEastAsia" w:hAnsiTheme="minorHAnsi" w:cstheme="minorBidi"/>
                <w:noProof/>
                <w:sz w:val="22"/>
                <w:szCs w:val="22"/>
                <w:lang w:val="en-IE" w:eastAsia="en-IE"/>
              </w:rPr>
              <w:tab/>
            </w:r>
            <w:r w:rsidR="00AF3286" w:rsidRPr="00F86F86">
              <w:rPr>
                <w:rStyle w:val="Hyperlink"/>
                <w:noProof/>
              </w:rPr>
              <w:t>WorkSpaces Performance Monitor Agent requirements</w:t>
            </w:r>
            <w:r w:rsidR="00AF3286">
              <w:rPr>
                <w:noProof/>
                <w:webHidden/>
              </w:rPr>
              <w:tab/>
            </w:r>
            <w:r w:rsidR="00AF3286">
              <w:rPr>
                <w:noProof/>
                <w:webHidden/>
              </w:rPr>
              <w:fldChar w:fldCharType="begin"/>
            </w:r>
            <w:r w:rsidR="00AF3286">
              <w:rPr>
                <w:noProof/>
                <w:webHidden/>
              </w:rPr>
              <w:instrText xml:space="preserve"> PAGEREF _Toc98840634 \h </w:instrText>
            </w:r>
            <w:r w:rsidR="00AF3286">
              <w:rPr>
                <w:noProof/>
                <w:webHidden/>
              </w:rPr>
            </w:r>
            <w:r w:rsidR="00AF3286">
              <w:rPr>
                <w:noProof/>
                <w:webHidden/>
              </w:rPr>
              <w:fldChar w:fldCharType="separate"/>
            </w:r>
            <w:r w:rsidR="00AF3286">
              <w:rPr>
                <w:noProof/>
                <w:webHidden/>
              </w:rPr>
              <w:t>7</w:t>
            </w:r>
            <w:r w:rsidR="00AF3286">
              <w:rPr>
                <w:noProof/>
                <w:webHidden/>
              </w:rPr>
              <w:fldChar w:fldCharType="end"/>
            </w:r>
          </w:hyperlink>
        </w:p>
        <w:p w14:paraId="6DA43C15" w14:textId="1380DABC" w:rsidR="00AF3286" w:rsidRDefault="00000000" w:rsidP="00AF3286">
          <w:pPr>
            <w:pStyle w:val="TOC2"/>
            <w:tabs>
              <w:tab w:val="left" w:pos="960"/>
              <w:tab w:val="right" w:leader="dot" w:pos="9016"/>
            </w:tabs>
            <w:spacing w:after="0"/>
            <w:rPr>
              <w:rFonts w:asciiTheme="minorHAnsi" w:eastAsiaTheme="minorEastAsia" w:hAnsiTheme="minorHAnsi" w:cstheme="minorBidi"/>
              <w:noProof/>
              <w:sz w:val="22"/>
              <w:szCs w:val="22"/>
              <w:lang w:val="en-IE" w:eastAsia="en-IE"/>
            </w:rPr>
          </w:pPr>
          <w:hyperlink w:anchor="_Toc98840635" w:history="1">
            <w:r w:rsidR="00AF3286" w:rsidRPr="00F86F86">
              <w:rPr>
                <w:rStyle w:val="Hyperlink"/>
                <w:noProof/>
              </w:rPr>
              <w:t>2.4</w:t>
            </w:r>
            <w:r w:rsidR="00AF3286">
              <w:rPr>
                <w:rFonts w:asciiTheme="minorHAnsi" w:eastAsiaTheme="minorEastAsia" w:hAnsiTheme="minorHAnsi" w:cstheme="minorBidi"/>
                <w:noProof/>
                <w:sz w:val="22"/>
                <w:szCs w:val="22"/>
                <w:lang w:val="en-IE" w:eastAsia="en-IE"/>
              </w:rPr>
              <w:tab/>
            </w:r>
            <w:r w:rsidR="00AF3286" w:rsidRPr="00F86F86">
              <w:rPr>
                <w:rStyle w:val="Hyperlink"/>
                <w:noProof/>
              </w:rPr>
              <w:t>Portal Requirements: AD Domain join</w:t>
            </w:r>
            <w:r w:rsidR="00AF3286">
              <w:rPr>
                <w:noProof/>
                <w:webHidden/>
              </w:rPr>
              <w:tab/>
            </w:r>
            <w:r w:rsidR="00AF3286">
              <w:rPr>
                <w:noProof/>
                <w:webHidden/>
              </w:rPr>
              <w:fldChar w:fldCharType="begin"/>
            </w:r>
            <w:r w:rsidR="00AF3286">
              <w:rPr>
                <w:noProof/>
                <w:webHidden/>
              </w:rPr>
              <w:instrText xml:space="preserve"> PAGEREF _Toc98840635 \h </w:instrText>
            </w:r>
            <w:r w:rsidR="00AF3286">
              <w:rPr>
                <w:noProof/>
                <w:webHidden/>
              </w:rPr>
            </w:r>
            <w:r w:rsidR="00AF3286">
              <w:rPr>
                <w:noProof/>
                <w:webHidden/>
              </w:rPr>
              <w:fldChar w:fldCharType="separate"/>
            </w:r>
            <w:r w:rsidR="00AF3286">
              <w:rPr>
                <w:noProof/>
                <w:webHidden/>
              </w:rPr>
              <w:t>7</w:t>
            </w:r>
            <w:r w:rsidR="00AF3286">
              <w:rPr>
                <w:noProof/>
                <w:webHidden/>
              </w:rPr>
              <w:fldChar w:fldCharType="end"/>
            </w:r>
          </w:hyperlink>
        </w:p>
        <w:p w14:paraId="50A1DE46" w14:textId="6CDAED55" w:rsidR="00AF3286" w:rsidRDefault="00000000" w:rsidP="00AF3286">
          <w:pPr>
            <w:pStyle w:val="TOC1"/>
            <w:tabs>
              <w:tab w:val="left" w:pos="440"/>
              <w:tab w:val="right" w:leader="dot" w:pos="9016"/>
            </w:tabs>
            <w:spacing w:after="0"/>
            <w:rPr>
              <w:rFonts w:asciiTheme="minorHAnsi" w:eastAsiaTheme="minorEastAsia" w:hAnsiTheme="minorHAnsi" w:cstheme="minorBidi"/>
              <w:noProof/>
              <w:sz w:val="22"/>
              <w:szCs w:val="22"/>
              <w:lang w:val="en-IE" w:eastAsia="en-IE"/>
            </w:rPr>
          </w:pPr>
          <w:hyperlink w:anchor="_Toc98840636" w:history="1">
            <w:r w:rsidR="00AF3286" w:rsidRPr="00F86F86">
              <w:rPr>
                <w:rStyle w:val="Hyperlink"/>
                <w:noProof/>
              </w:rPr>
              <w:t>3.</w:t>
            </w:r>
            <w:r w:rsidR="00AF3286">
              <w:rPr>
                <w:rFonts w:asciiTheme="minorHAnsi" w:eastAsiaTheme="minorEastAsia" w:hAnsiTheme="minorHAnsi" w:cstheme="minorBidi"/>
                <w:noProof/>
                <w:sz w:val="22"/>
                <w:szCs w:val="22"/>
                <w:lang w:val="en-IE" w:eastAsia="en-IE"/>
              </w:rPr>
              <w:tab/>
            </w:r>
            <w:r w:rsidR="00AF3286" w:rsidRPr="00F86F86">
              <w:rPr>
                <w:rStyle w:val="Hyperlink"/>
                <w:noProof/>
              </w:rPr>
              <w:t>Prerequisites for the installation of the WorkSpaces Manager appliance</w:t>
            </w:r>
            <w:r w:rsidR="00AF3286">
              <w:rPr>
                <w:noProof/>
                <w:webHidden/>
              </w:rPr>
              <w:tab/>
            </w:r>
            <w:r w:rsidR="00AF3286">
              <w:rPr>
                <w:noProof/>
                <w:webHidden/>
              </w:rPr>
              <w:fldChar w:fldCharType="begin"/>
            </w:r>
            <w:r w:rsidR="00AF3286">
              <w:rPr>
                <w:noProof/>
                <w:webHidden/>
              </w:rPr>
              <w:instrText xml:space="preserve"> PAGEREF _Toc98840636 \h </w:instrText>
            </w:r>
            <w:r w:rsidR="00AF3286">
              <w:rPr>
                <w:noProof/>
                <w:webHidden/>
              </w:rPr>
            </w:r>
            <w:r w:rsidR="00AF3286">
              <w:rPr>
                <w:noProof/>
                <w:webHidden/>
              </w:rPr>
              <w:fldChar w:fldCharType="separate"/>
            </w:r>
            <w:r w:rsidR="00AF3286">
              <w:rPr>
                <w:noProof/>
                <w:webHidden/>
              </w:rPr>
              <w:t>8</w:t>
            </w:r>
            <w:r w:rsidR="00AF3286">
              <w:rPr>
                <w:noProof/>
                <w:webHidden/>
              </w:rPr>
              <w:fldChar w:fldCharType="end"/>
            </w:r>
          </w:hyperlink>
        </w:p>
        <w:p w14:paraId="6CD90BF4" w14:textId="361AF179" w:rsidR="00AF3286" w:rsidRDefault="00000000" w:rsidP="00AF3286">
          <w:pPr>
            <w:pStyle w:val="TOC2"/>
            <w:tabs>
              <w:tab w:val="left" w:pos="960"/>
              <w:tab w:val="right" w:leader="dot" w:pos="9016"/>
            </w:tabs>
            <w:spacing w:after="0"/>
            <w:rPr>
              <w:rFonts w:asciiTheme="minorHAnsi" w:eastAsiaTheme="minorEastAsia" w:hAnsiTheme="minorHAnsi" w:cstheme="minorBidi"/>
              <w:noProof/>
              <w:sz w:val="22"/>
              <w:szCs w:val="22"/>
              <w:lang w:val="en-IE" w:eastAsia="en-IE"/>
            </w:rPr>
          </w:pPr>
          <w:hyperlink w:anchor="_Toc98840637" w:history="1">
            <w:r w:rsidR="00AF3286" w:rsidRPr="00F86F86">
              <w:rPr>
                <w:rStyle w:val="Hyperlink"/>
                <w:noProof/>
              </w:rPr>
              <w:t>3.1</w:t>
            </w:r>
            <w:r w:rsidR="00AF3286">
              <w:rPr>
                <w:rFonts w:asciiTheme="minorHAnsi" w:eastAsiaTheme="minorEastAsia" w:hAnsiTheme="minorHAnsi" w:cstheme="minorBidi"/>
                <w:noProof/>
                <w:sz w:val="22"/>
                <w:szCs w:val="22"/>
                <w:lang w:val="en-IE" w:eastAsia="en-IE"/>
              </w:rPr>
              <w:tab/>
            </w:r>
            <w:r w:rsidR="00AF3286" w:rsidRPr="00F86F86">
              <w:rPr>
                <w:rStyle w:val="Hyperlink"/>
                <w:noProof/>
              </w:rPr>
              <w:t>AWS WorkSpaces Cost Optimizer</w:t>
            </w:r>
            <w:r w:rsidR="00AF3286">
              <w:rPr>
                <w:noProof/>
                <w:webHidden/>
              </w:rPr>
              <w:tab/>
            </w:r>
            <w:r w:rsidR="00AF3286">
              <w:rPr>
                <w:noProof/>
                <w:webHidden/>
              </w:rPr>
              <w:fldChar w:fldCharType="begin"/>
            </w:r>
            <w:r w:rsidR="00AF3286">
              <w:rPr>
                <w:noProof/>
                <w:webHidden/>
              </w:rPr>
              <w:instrText xml:space="preserve"> PAGEREF _Toc98840637 \h </w:instrText>
            </w:r>
            <w:r w:rsidR="00AF3286">
              <w:rPr>
                <w:noProof/>
                <w:webHidden/>
              </w:rPr>
            </w:r>
            <w:r w:rsidR="00AF3286">
              <w:rPr>
                <w:noProof/>
                <w:webHidden/>
              </w:rPr>
              <w:fldChar w:fldCharType="separate"/>
            </w:r>
            <w:r w:rsidR="00AF3286">
              <w:rPr>
                <w:noProof/>
                <w:webHidden/>
              </w:rPr>
              <w:t>8</w:t>
            </w:r>
            <w:r w:rsidR="00AF3286">
              <w:rPr>
                <w:noProof/>
                <w:webHidden/>
              </w:rPr>
              <w:fldChar w:fldCharType="end"/>
            </w:r>
          </w:hyperlink>
        </w:p>
        <w:p w14:paraId="5DAC7864" w14:textId="4207D06F" w:rsidR="00AF3286" w:rsidRDefault="00000000" w:rsidP="00AF3286">
          <w:pPr>
            <w:pStyle w:val="TOC2"/>
            <w:tabs>
              <w:tab w:val="left" w:pos="960"/>
              <w:tab w:val="right" w:leader="dot" w:pos="9016"/>
            </w:tabs>
            <w:spacing w:after="0"/>
            <w:rPr>
              <w:rFonts w:asciiTheme="minorHAnsi" w:eastAsiaTheme="minorEastAsia" w:hAnsiTheme="minorHAnsi" w:cstheme="minorBidi"/>
              <w:noProof/>
              <w:sz w:val="22"/>
              <w:szCs w:val="22"/>
              <w:lang w:val="en-IE" w:eastAsia="en-IE"/>
            </w:rPr>
          </w:pPr>
          <w:hyperlink w:anchor="_Toc98840638" w:history="1">
            <w:r w:rsidR="00AF3286" w:rsidRPr="00F86F86">
              <w:rPr>
                <w:rStyle w:val="Hyperlink"/>
                <w:noProof/>
              </w:rPr>
              <w:t>3.2</w:t>
            </w:r>
            <w:r w:rsidR="00AF3286">
              <w:rPr>
                <w:rFonts w:asciiTheme="minorHAnsi" w:eastAsiaTheme="minorEastAsia" w:hAnsiTheme="minorHAnsi" w:cstheme="minorBidi"/>
                <w:noProof/>
                <w:sz w:val="22"/>
                <w:szCs w:val="22"/>
                <w:lang w:val="en-IE" w:eastAsia="en-IE"/>
              </w:rPr>
              <w:tab/>
            </w:r>
            <w:r w:rsidR="00AF3286" w:rsidRPr="00F86F86">
              <w:rPr>
                <w:rStyle w:val="Hyperlink"/>
                <w:noProof/>
              </w:rPr>
              <w:t>Active Directory Service Account</w:t>
            </w:r>
            <w:r w:rsidR="00AF3286">
              <w:rPr>
                <w:noProof/>
                <w:webHidden/>
              </w:rPr>
              <w:tab/>
            </w:r>
            <w:r w:rsidR="00AF3286">
              <w:rPr>
                <w:noProof/>
                <w:webHidden/>
              </w:rPr>
              <w:fldChar w:fldCharType="begin"/>
            </w:r>
            <w:r w:rsidR="00AF3286">
              <w:rPr>
                <w:noProof/>
                <w:webHidden/>
              </w:rPr>
              <w:instrText xml:space="preserve"> PAGEREF _Toc98840638 \h </w:instrText>
            </w:r>
            <w:r w:rsidR="00AF3286">
              <w:rPr>
                <w:noProof/>
                <w:webHidden/>
              </w:rPr>
            </w:r>
            <w:r w:rsidR="00AF3286">
              <w:rPr>
                <w:noProof/>
                <w:webHidden/>
              </w:rPr>
              <w:fldChar w:fldCharType="separate"/>
            </w:r>
            <w:r w:rsidR="00AF3286">
              <w:rPr>
                <w:noProof/>
                <w:webHidden/>
              </w:rPr>
              <w:t>8</w:t>
            </w:r>
            <w:r w:rsidR="00AF3286">
              <w:rPr>
                <w:noProof/>
                <w:webHidden/>
              </w:rPr>
              <w:fldChar w:fldCharType="end"/>
            </w:r>
          </w:hyperlink>
        </w:p>
        <w:p w14:paraId="3C936BC5" w14:textId="139AA061" w:rsidR="00AF3286" w:rsidRDefault="00000000" w:rsidP="00AF3286">
          <w:pPr>
            <w:pStyle w:val="TOC1"/>
            <w:tabs>
              <w:tab w:val="left" w:pos="440"/>
              <w:tab w:val="right" w:leader="dot" w:pos="9016"/>
            </w:tabs>
            <w:spacing w:after="0"/>
            <w:rPr>
              <w:rFonts w:asciiTheme="minorHAnsi" w:eastAsiaTheme="minorEastAsia" w:hAnsiTheme="minorHAnsi" w:cstheme="minorBidi"/>
              <w:noProof/>
              <w:sz w:val="22"/>
              <w:szCs w:val="22"/>
              <w:lang w:val="en-IE" w:eastAsia="en-IE"/>
            </w:rPr>
          </w:pPr>
          <w:hyperlink w:anchor="_Toc98840639" w:history="1">
            <w:r w:rsidR="00AF3286" w:rsidRPr="00F86F86">
              <w:rPr>
                <w:rStyle w:val="Hyperlink"/>
                <w:noProof/>
              </w:rPr>
              <w:t>4.</w:t>
            </w:r>
            <w:r w:rsidR="00AF3286">
              <w:rPr>
                <w:rFonts w:asciiTheme="minorHAnsi" w:eastAsiaTheme="minorEastAsia" w:hAnsiTheme="minorHAnsi" w:cstheme="minorBidi"/>
                <w:noProof/>
                <w:sz w:val="22"/>
                <w:szCs w:val="22"/>
                <w:lang w:val="en-IE" w:eastAsia="en-IE"/>
              </w:rPr>
              <w:tab/>
            </w:r>
            <w:r w:rsidR="00AF3286" w:rsidRPr="00F86F86">
              <w:rPr>
                <w:rStyle w:val="Hyperlink"/>
                <w:noProof/>
              </w:rPr>
              <w:t>Obtain a license for the WorkSpaces Manager appliance</w:t>
            </w:r>
            <w:r w:rsidR="00AF3286">
              <w:rPr>
                <w:noProof/>
                <w:webHidden/>
              </w:rPr>
              <w:tab/>
            </w:r>
            <w:r w:rsidR="00AF3286">
              <w:rPr>
                <w:noProof/>
                <w:webHidden/>
              </w:rPr>
              <w:fldChar w:fldCharType="begin"/>
            </w:r>
            <w:r w:rsidR="00AF3286">
              <w:rPr>
                <w:noProof/>
                <w:webHidden/>
              </w:rPr>
              <w:instrText xml:space="preserve"> PAGEREF _Toc98840639 \h </w:instrText>
            </w:r>
            <w:r w:rsidR="00AF3286">
              <w:rPr>
                <w:noProof/>
                <w:webHidden/>
              </w:rPr>
            </w:r>
            <w:r w:rsidR="00AF3286">
              <w:rPr>
                <w:noProof/>
                <w:webHidden/>
              </w:rPr>
              <w:fldChar w:fldCharType="separate"/>
            </w:r>
            <w:r w:rsidR="00AF3286">
              <w:rPr>
                <w:noProof/>
                <w:webHidden/>
              </w:rPr>
              <w:t>10</w:t>
            </w:r>
            <w:r w:rsidR="00AF3286">
              <w:rPr>
                <w:noProof/>
                <w:webHidden/>
              </w:rPr>
              <w:fldChar w:fldCharType="end"/>
            </w:r>
          </w:hyperlink>
        </w:p>
        <w:p w14:paraId="7E9A3D6E" w14:textId="011CFED4" w:rsidR="00AF3286" w:rsidRDefault="00000000" w:rsidP="00AF3286">
          <w:pPr>
            <w:pStyle w:val="TOC1"/>
            <w:tabs>
              <w:tab w:val="left" w:pos="440"/>
              <w:tab w:val="right" w:leader="dot" w:pos="9016"/>
            </w:tabs>
            <w:spacing w:after="0"/>
            <w:rPr>
              <w:rFonts w:asciiTheme="minorHAnsi" w:eastAsiaTheme="minorEastAsia" w:hAnsiTheme="minorHAnsi" w:cstheme="minorBidi"/>
              <w:noProof/>
              <w:sz w:val="22"/>
              <w:szCs w:val="22"/>
              <w:lang w:val="en-IE" w:eastAsia="en-IE"/>
            </w:rPr>
          </w:pPr>
          <w:hyperlink w:anchor="_Toc98840640" w:history="1">
            <w:r w:rsidR="00AF3286" w:rsidRPr="00F86F86">
              <w:rPr>
                <w:rStyle w:val="Hyperlink"/>
                <w:noProof/>
              </w:rPr>
              <w:t>5.</w:t>
            </w:r>
            <w:r w:rsidR="00AF3286">
              <w:rPr>
                <w:rFonts w:asciiTheme="minorHAnsi" w:eastAsiaTheme="minorEastAsia" w:hAnsiTheme="minorHAnsi" w:cstheme="minorBidi"/>
                <w:noProof/>
                <w:sz w:val="22"/>
                <w:szCs w:val="22"/>
                <w:lang w:val="en-IE" w:eastAsia="en-IE"/>
              </w:rPr>
              <w:tab/>
            </w:r>
            <w:r w:rsidR="00AF3286" w:rsidRPr="00F86F86">
              <w:rPr>
                <w:rStyle w:val="Hyperlink"/>
                <w:noProof/>
              </w:rPr>
              <w:t>Installing the WorkSpaces Management appliance from AWS Marketplace</w:t>
            </w:r>
            <w:r w:rsidR="00AF3286">
              <w:rPr>
                <w:noProof/>
                <w:webHidden/>
              </w:rPr>
              <w:tab/>
            </w:r>
            <w:r w:rsidR="00AF3286">
              <w:rPr>
                <w:noProof/>
                <w:webHidden/>
              </w:rPr>
              <w:fldChar w:fldCharType="begin"/>
            </w:r>
            <w:r w:rsidR="00AF3286">
              <w:rPr>
                <w:noProof/>
                <w:webHidden/>
              </w:rPr>
              <w:instrText xml:space="preserve"> PAGEREF _Toc98840640 \h </w:instrText>
            </w:r>
            <w:r w:rsidR="00AF3286">
              <w:rPr>
                <w:noProof/>
                <w:webHidden/>
              </w:rPr>
            </w:r>
            <w:r w:rsidR="00AF3286">
              <w:rPr>
                <w:noProof/>
                <w:webHidden/>
              </w:rPr>
              <w:fldChar w:fldCharType="separate"/>
            </w:r>
            <w:r w:rsidR="00AF3286">
              <w:rPr>
                <w:noProof/>
                <w:webHidden/>
              </w:rPr>
              <w:t>13</w:t>
            </w:r>
            <w:r w:rsidR="00AF3286">
              <w:rPr>
                <w:noProof/>
                <w:webHidden/>
              </w:rPr>
              <w:fldChar w:fldCharType="end"/>
            </w:r>
          </w:hyperlink>
        </w:p>
        <w:p w14:paraId="7E338F22" w14:textId="157C0F28" w:rsidR="00AF3286" w:rsidRDefault="00000000" w:rsidP="00AF3286">
          <w:pPr>
            <w:pStyle w:val="TOC2"/>
            <w:tabs>
              <w:tab w:val="left" w:pos="960"/>
              <w:tab w:val="right" w:leader="dot" w:pos="9016"/>
            </w:tabs>
            <w:spacing w:after="0"/>
            <w:rPr>
              <w:rFonts w:asciiTheme="minorHAnsi" w:eastAsiaTheme="minorEastAsia" w:hAnsiTheme="minorHAnsi" w:cstheme="minorBidi"/>
              <w:noProof/>
              <w:sz w:val="22"/>
              <w:szCs w:val="22"/>
              <w:lang w:val="en-IE" w:eastAsia="en-IE"/>
            </w:rPr>
          </w:pPr>
          <w:hyperlink w:anchor="_Toc98840641" w:history="1">
            <w:r w:rsidR="00AF3286" w:rsidRPr="00F86F86">
              <w:rPr>
                <w:rStyle w:val="Hyperlink"/>
                <w:noProof/>
              </w:rPr>
              <w:t>5.1</w:t>
            </w:r>
            <w:r w:rsidR="00AF3286">
              <w:rPr>
                <w:rFonts w:asciiTheme="minorHAnsi" w:eastAsiaTheme="minorEastAsia" w:hAnsiTheme="minorHAnsi" w:cstheme="minorBidi"/>
                <w:noProof/>
                <w:sz w:val="22"/>
                <w:szCs w:val="22"/>
                <w:lang w:val="en-IE" w:eastAsia="en-IE"/>
              </w:rPr>
              <w:tab/>
            </w:r>
            <w:r w:rsidR="00AF3286" w:rsidRPr="00F86F86">
              <w:rPr>
                <w:rStyle w:val="Hyperlink"/>
                <w:noProof/>
              </w:rPr>
              <w:t>Join your WorkSpaces Manager instance to your Active Directory Domain</w:t>
            </w:r>
            <w:r w:rsidR="00AF3286">
              <w:rPr>
                <w:noProof/>
                <w:webHidden/>
              </w:rPr>
              <w:tab/>
            </w:r>
            <w:r w:rsidR="00AF3286">
              <w:rPr>
                <w:noProof/>
                <w:webHidden/>
              </w:rPr>
              <w:fldChar w:fldCharType="begin"/>
            </w:r>
            <w:r w:rsidR="00AF3286">
              <w:rPr>
                <w:noProof/>
                <w:webHidden/>
              </w:rPr>
              <w:instrText xml:space="preserve"> PAGEREF _Toc98840641 \h </w:instrText>
            </w:r>
            <w:r w:rsidR="00AF3286">
              <w:rPr>
                <w:noProof/>
                <w:webHidden/>
              </w:rPr>
            </w:r>
            <w:r w:rsidR="00AF3286">
              <w:rPr>
                <w:noProof/>
                <w:webHidden/>
              </w:rPr>
              <w:fldChar w:fldCharType="separate"/>
            </w:r>
            <w:r w:rsidR="00AF3286">
              <w:rPr>
                <w:noProof/>
                <w:webHidden/>
              </w:rPr>
              <w:t>19</w:t>
            </w:r>
            <w:r w:rsidR="00AF3286">
              <w:rPr>
                <w:noProof/>
                <w:webHidden/>
              </w:rPr>
              <w:fldChar w:fldCharType="end"/>
            </w:r>
          </w:hyperlink>
        </w:p>
        <w:p w14:paraId="1B06F407" w14:textId="2BD254D0" w:rsidR="00AF3286" w:rsidRDefault="00000000" w:rsidP="00AF3286">
          <w:pPr>
            <w:pStyle w:val="TOC2"/>
            <w:tabs>
              <w:tab w:val="left" w:pos="960"/>
              <w:tab w:val="right" w:leader="dot" w:pos="9016"/>
            </w:tabs>
            <w:spacing w:after="0"/>
            <w:rPr>
              <w:rFonts w:asciiTheme="minorHAnsi" w:eastAsiaTheme="minorEastAsia" w:hAnsiTheme="minorHAnsi" w:cstheme="minorBidi"/>
              <w:noProof/>
              <w:sz w:val="22"/>
              <w:szCs w:val="22"/>
              <w:lang w:val="en-IE" w:eastAsia="en-IE"/>
            </w:rPr>
          </w:pPr>
          <w:hyperlink w:anchor="_Toc98840642" w:history="1">
            <w:r w:rsidR="00AF3286" w:rsidRPr="00F86F86">
              <w:rPr>
                <w:rStyle w:val="Hyperlink"/>
                <w:noProof/>
              </w:rPr>
              <w:t>5.2</w:t>
            </w:r>
            <w:r w:rsidR="00AF3286">
              <w:rPr>
                <w:rFonts w:asciiTheme="minorHAnsi" w:eastAsiaTheme="minorEastAsia" w:hAnsiTheme="minorHAnsi" w:cstheme="minorBidi"/>
                <w:noProof/>
                <w:sz w:val="22"/>
                <w:szCs w:val="22"/>
                <w:lang w:val="en-IE" w:eastAsia="en-IE"/>
              </w:rPr>
              <w:tab/>
            </w:r>
            <w:r w:rsidR="00AF3286" w:rsidRPr="00F86F86">
              <w:rPr>
                <w:rStyle w:val="Hyperlink"/>
                <w:noProof/>
              </w:rPr>
              <w:t>First Time Setup</w:t>
            </w:r>
            <w:r w:rsidR="00AF3286">
              <w:rPr>
                <w:noProof/>
                <w:webHidden/>
              </w:rPr>
              <w:tab/>
            </w:r>
            <w:r w:rsidR="00AF3286">
              <w:rPr>
                <w:noProof/>
                <w:webHidden/>
              </w:rPr>
              <w:fldChar w:fldCharType="begin"/>
            </w:r>
            <w:r w:rsidR="00AF3286">
              <w:rPr>
                <w:noProof/>
                <w:webHidden/>
              </w:rPr>
              <w:instrText xml:space="preserve"> PAGEREF _Toc98840642 \h </w:instrText>
            </w:r>
            <w:r w:rsidR="00AF3286">
              <w:rPr>
                <w:noProof/>
                <w:webHidden/>
              </w:rPr>
            </w:r>
            <w:r w:rsidR="00AF3286">
              <w:rPr>
                <w:noProof/>
                <w:webHidden/>
              </w:rPr>
              <w:fldChar w:fldCharType="separate"/>
            </w:r>
            <w:r w:rsidR="00AF3286">
              <w:rPr>
                <w:noProof/>
                <w:webHidden/>
              </w:rPr>
              <w:t>20</w:t>
            </w:r>
            <w:r w:rsidR="00AF3286">
              <w:rPr>
                <w:noProof/>
                <w:webHidden/>
              </w:rPr>
              <w:fldChar w:fldCharType="end"/>
            </w:r>
          </w:hyperlink>
        </w:p>
        <w:p w14:paraId="74CC80F0" w14:textId="0CD259BB" w:rsidR="00AF3286" w:rsidRDefault="00000000" w:rsidP="00AF3286">
          <w:pPr>
            <w:pStyle w:val="TOC3"/>
            <w:tabs>
              <w:tab w:val="left" w:pos="1200"/>
              <w:tab w:val="right" w:leader="dot" w:pos="9016"/>
            </w:tabs>
            <w:spacing w:after="0"/>
            <w:rPr>
              <w:rFonts w:asciiTheme="minorHAnsi" w:eastAsiaTheme="minorEastAsia" w:hAnsiTheme="minorHAnsi" w:cstheme="minorBidi"/>
              <w:noProof/>
              <w:sz w:val="22"/>
              <w:szCs w:val="22"/>
              <w:lang w:val="en-IE" w:eastAsia="en-IE"/>
            </w:rPr>
          </w:pPr>
          <w:hyperlink w:anchor="_Toc98840643" w:history="1">
            <w:r w:rsidR="00AF3286" w:rsidRPr="00F86F86">
              <w:rPr>
                <w:rStyle w:val="Hyperlink"/>
                <w:noProof/>
              </w:rPr>
              <w:t>5.2.1</w:t>
            </w:r>
            <w:r w:rsidR="00AF3286">
              <w:rPr>
                <w:rFonts w:asciiTheme="minorHAnsi" w:eastAsiaTheme="minorEastAsia" w:hAnsiTheme="minorHAnsi" w:cstheme="minorBidi"/>
                <w:noProof/>
                <w:sz w:val="22"/>
                <w:szCs w:val="22"/>
                <w:lang w:val="en-IE" w:eastAsia="en-IE"/>
              </w:rPr>
              <w:tab/>
            </w:r>
            <w:r w:rsidR="00AF3286" w:rsidRPr="00F86F86">
              <w:rPr>
                <w:rStyle w:val="Hyperlink"/>
                <w:noProof/>
              </w:rPr>
              <w:t>Licenses</w:t>
            </w:r>
            <w:r w:rsidR="00AF3286">
              <w:rPr>
                <w:noProof/>
                <w:webHidden/>
              </w:rPr>
              <w:tab/>
            </w:r>
            <w:r w:rsidR="00AF3286">
              <w:rPr>
                <w:noProof/>
                <w:webHidden/>
              </w:rPr>
              <w:fldChar w:fldCharType="begin"/>
            </w:r>
            <w:r w:rsidR="00AF3286">
              <w:rPr>
                <w:noProof/>
                <w:webHidden/>
              </w:rPr>
              <w:instrText xml:space="preserve"> PAGEREF _Toc98840643 \h </w:instrText>
            </w:r>
            <w:r w:rsidR="00AF3286">
              <w:rPr>
                <w:noProof/>
                <w:webHidden/>
              </w:rPr>
            </w:r>
            <w:r w:rsidR="00AF3286">
              <w:rPr>
                <w:noProof/>
                <w:webHidden/>
              </w:rPr>
              <w:fldChar w:fldCharType="separate"/>
            </w:r>
            <w:r w:rsidR="00AF3286">
              <w:rPr>
                <w:noProof/>
                <w:webHidden/>
              </w:rPr>
              <w:t>22</w:t>
            </w:r>
            <w:r w:rsidR="00AF3286">
              <w:rPr>
                <w:noProof/>
                <w:webHidden/>
              </w:rPr>
              <w:fldChar w:fldCharType="end"/>
            </w:r>
          </w:hyperlink>
        </w:p>
        <w:p w14:paraId="647B7391" w14:textId="7EC5D7BA" w:rsidR="00AF3286" w:rsidRDefault="00000000" w:rsidP="00AF3286">
          <w:pPr>
            <w:pStyle w:val="TOC3"/>
            <w:tabs>
              <w:tab w:val="left" w:pos="1200"/>
              <w:tab w:val="right" w:leader="dot" w:pos="9016"/>
            </w:tabs>
            <w:spacing w:after="0"/>
            <w:rPr>
              <w:rFonts w:asciiTheme="minorHAnsi" w:eastAsiaTheme="minorEastAsia" w:hAnsiTheme="minorHAnsi" w:cstheme="minorBidi"/>
              <w:noProof/>
              <w:sz w:val="22"/>
              <w:szCs w:val="22"/>
              <w:lang w:val="en-IE" w:eastAsia="en-IE"/>
            </w:rPr>
          </w:pPr>
          <w:hyperlink w:anchor="_Toc98840644" w:history="1">
            <w:r w:rsidR="00AF3286" w:rsidRPr="00F86F86">
              <w:rPr>
                <w:rStyle w:val="Hyperlink"/>
                <w:noProof/>
              </w:rPr>
              <w:t>5.2.2</w:t>
            </w:r>
            <w:r w:rsidR="00AF3286">
              <w:rPr>
                <w:rFonts w:asciiTheme="minorHAnsi" w:eastAsiaTheme="minorEastAsia" w:hAnsiTheme="minorHAnsi" w:cstheme="minorBidi"/>
                <w:noProof/>
                <w:sz w:val="22"/>
                <w:szCs w:val="22"/>
                <w:lang w:val="en-IE" w:eastAsia="en-IE"/>
              </w:rPr>
              <w:tab/>
            </w:r>
            <w:r w:rsidR="00AF3286" w:rsidRPr="00F86F86">
              <w:rPr>
                <w:rStyle w:val="Hyperlink"/>
                <w:noProof/>
              </w:rPr>
              <w:t>SMTP</w:t>
            </w:r>
            <w:r w:rsidR="00AF3286">
              <w:rPr>
                <w:noProof/>
                <w:webHidden/>
              </w:rPr>
              <w:tab/>
            </w:r>
            <w:r w:rsidR="00AF3286">
              <w:rPr>
                <w:noProof/>
                <w:webHidden/>
              </w:rPr>
              <w:fldChar w:fldCharType="begin"/>
            </w:r>
            <w:r w:rsidR="00AF3286">
              <w:rPr>
                <w:noProof/>
                <w:webHidden/>
              </w:rPr>
              <w:instrText xml:space="preserve"> PAGEREF _Toc98840644 \h </w:instrText>
            </w:r>
            <w:r w:rsidR="00AF3286">
              <w:rPr>
                <w:noProof/>
                <w:webHidden/>
              </w:rPr>
            </w:r>
            <w:r w:rsidR="00AF3286">
              <w:rPr>
                <w:noProof/>
                <w:webHidden/>
              </w:rPr>
              <w:fldChar w:fldCharType="separate"/>
            </w:r>
            <w:r w:rsidR="00AF3286">
              <w:rPr>
                <w:noProof/>
                <w:webHidden/>
              </w:rPr>
              <w:t>23</w:t>
            </w:r>
            <w:r w:rsidR="00AF3286">
              <w:rPr>
                <w:noProof/>
                <w:webHidden/>
              </w:rPr>
              <w:fldChar w:fldCharType="end"/>
            </w:r>
          </w:hyperlink>
        </w:p>
        <w:p w14:paraId="6F0D6F98" w14:textId="1B28CB8B" w:rsidR="00AF3286" w:rsidRDefault="00000000" w:rsidP="00AF3286">
          <w:pPr>
            <w:pStyle w:val="TOC3"/>
            <w:tabs>
              <w:tab w:val="left" w:pos="1200"/>
              <w:tab w:val="right" w:leader="dot" w:pos="9016"/>
            </w:tabs>
            <w:spacing w:after="0"/>
            <w:rPr>
              <w:rFonts w:asciiTheme="minorHAnsi" w:eastAsiaTheme="minorEastAsia" w:hAnsiTheme="minorHAnsi" w:cstheme="minorBidi"/>
              <w:noProof/>
              <w:sz w:val="22"/>
              <w:szCs w:val="22"/>
              <w:lang w:val="en-IE" w:eastAsia="en-IE"/>
            </w:rPr>
          </w:pPr>
          <w:hyperlink w:anchor="_Toc98840645" w:history="1">
            <w:r w:rsidR="00AF3286" w:rsidRPr="00F86F86">
              <w:rPr>
                <w:rStyle w:val="Hyperlink"/>
                <w:noProof/>
              </w:rPr>
              <w:t>5.2.3</w:t>
            </w:r>
            <w:r w:rsidR="00AF3286">
              <w:rPr>
                <w:rFonts w:asciiTheme="minorHAnsi" w:eastAsiaTheme="minorEastAsia" w:hAnsiTheme="minorHAnsi" w:cstheme="minorBidi"/>
                <w:noProof/>
                <w:sz w:val="22"/>
                <w:szCs w:val="22"/>
                <w:lang w:val="en-IE" w:eastAsia="en-IE"/>
              </w:rPr>
              <w:tab/>
            </w:r>
            <w:r w:rsidR="00AF3286" w:rsidRPr="00F86F86">
              <w:rPr>
                <w:rStyle w:val="Hyperlink"/>
                <w:noProof/>
              </w:rPr>
              <w:t>Remote Service Account</w:t>
            </w:r>
            <w:r w:rsidR="00AF3286">
              <w:rPr>
                <w:noProof/>
                <w:webHidden/>
              </w:rPr>
              <w:tab/>
            </w:r>
            <w:r w:rsidR="00AF3286">
              <w:rPr>
                <w:noProof/>
                <w:webHidden/>
              </w:rPr>
              <w:fldChar w:fldCharType="begin"/>
            </w:r>
            <w:r w:rsidR="00AF3286">
              <w:rPr>
                <w:noProof/>
                <w:webHidden/>
              </w:rPr>
              <w:instrText xml:space="preserve"> PAGEREF _Toc98840645 \h </w:instrText>
            </w:r>
            <w:r w:rsidR="00AF3286">
              <w:rPr>
                <w:noProof/>
                <w:webHidden/>
              </w:rPr>
            </w:r>
            <w:r w:rsidR="00AF3286">
              <w:rPr>
                <w:noProof/>
                <w:webHidden/>
              </w:rPr>
              <w:fldChar w:fldCharType="separate"/>
            </w:r>
            <w:r w:rsidR="00AF3286">
              <w:rPr>
                <w:noProof/>
                <w:webHidden/>
              </w:rPr>
              <w:t>24</w:t>
            </w:r>
            <w:r w:rsidR="00AF3286">
              <w:rPr>
                <w:noProof/>
                <w:webHidden/>
              </w:rPr>
              <w:fldChar w:fldCharType="end"/>
            </w:r>
          </w:hyperlink>
        </w:p>
        <w:p w14:paraId="717F05F7" w14:textId="3F06534E" w:rsidR="00AF3286" w:rsidRDefault="00000000" w:rsidP="00AF3286">
          <w:pPr>
            <w:pStyle w:val="TOC3"/>
            <w:tabs>
              <w:tab w:val="left" w:pos="1200"/>
              <w:tab w:val="right" w:leader="dot" w:pos="9016"/>
            </w:tabs>
            <w:spacing w:after="0"/>
            <w:rPr>
              <w:rFonts w:asciiTheme="minorHAnsi" w:eastAsiaTheme="minorEastAsia" w:hAnsiTheme="minorHAnsi" w:cstheme="minorBidi"/>
              <w:noProof/>
              <w:sz w:val="22"/>
              <w:szCs w:val="22"/>
              <w:lang w:val="en-IE" w:eastAsia="en-IE"/>
            </w:rPr>
          </w:pPr>
          <w:hyperlink w:anchor="_Toc98840646" w:history="1">
            <w:r w:rsidR="00AF3286" w:rsidRPr="00F86F86">
              <w:rPr>
                <w:rStyle w:val="Hyperlink"/>
                <w:noProof/>
              </w:rPr>
              <w:t>5.2.4</w:t>
            </w:r>
            <w:r w:rsidR="00AF3286">
              <w:rPr>
                <w:rFonts w:asciiTheme="minorHAnsi" w:eastAsiaTheme="minorEastAsia" w:hAnsiTheme="minorHAnsi" w:cstheme="minorBidi"/>
                <w:noProof/>
                <w:sz w:val="22"/>
                <w:szCs w:val="22"/>
                <w:lang w:val="en-IE" w:eastAsia="en-IE"/>
              </w:rPr>
              <w:tab/>
            </w:r>
            <w:r w:rsidR="00AF3286" w:rsidRPr="00F86F86">
              <w:rPr>
                <w:rStyle w:val="Hyperlink"/>
                <w:noProof/>
              </w:rPr>
              <w:t>Amazon Web Services</w:t>
            </w:r>
            <w:r w:rsidR="00AF3286">
              <w:rPr>
                <w:noProof/>
                <w:webHidden/>
              </w:rPr>
              <w:tab/>
            </w:r>
            <w:r w:rsidR="00AF3286">
              <w:rPr>
                <w:noProof/>
                <w:webHidden/>
              </w:rPr>
              <w:fldChar w:fldCharType="begin"/>
            </w:r>
            <w:r w:rsidR="00AF3286">
              <w:rPr>
                <w:noProof/>
                <w:webHidden/>
              </w:rPr>
              <w:instrText xml:space="preserve"> PAGEREF _Toc98840646 \h </w:instrText>
            </w:r>
            <w:r w:rsidR="00AF3286">
              <w:rPr>
                <w:noProof/>
                <w:webHidden/>
              </w:rPr>
            </w:r>
            <w:r w:rsidR="00AF3286">
              <w:rPr>
                <w:noProof/>
                <w:webHidden/>
              </w:rPr>
              <w:fldChar w:fldCharType="separate"/>
            </w:r>
            <w:r w:rsidR="00AF3286">
              <w:rPr>
                <w:noProof/>
                <w:webHidden/>
              </w:rPr>
              <w:t>24</w:t>
            </w:r>
            <w:r w:rsidR="00AF3286">
              <w:rPr>
                <w:noProof/>
                <w:webHidden/>
              </w:rPr>
              <w:fldChar w:fldCharType="end"/>
            </w:r>
          </w:hyperlink>
        </w:p>
        <w:p w14:paraId="3114B65D" w14:textId="60A7CB54" w:rsidR="00AF3286" w:rsidRDefault="00000000" w:rsidP="00AF3286">
          <w:pPr>
            <w:pStyle w:val="TOC3"/>
            <w:tabs>
              <w:tab w:val="left" w:pos="1200"/>
              <w:tab w:val="right" w:leader="dot" w:pos="9016"/>
            </w:tabs>
            <w:spacing w:after="0"/>
            <w:rPr>
              <w:rFonts w:asciiTheme="minorHAnsi" w:eastAsiaTheme="minorEastAsia" w:hAnsiTheme="minorHAnsi" w:cstheme="minorBidi"/>
              <w:noProof/>
              <w:sz w:val="22"/>
              <w:szCs w:val="22"/>
              <w:lang w:val="en-IE" w:eastAsia="en-IE"/>
            </w:rPr>
          </w:pPr>
          <w:hyperlink w:anchor="_Toc98840647" w:history="1">
            <w:r w:rsidR="00AF3286" w:rsidRPr="00F86F86">
              <w:rPr>
                <w:rStyle w:val="Hyperlink"/>
                <w:noProof/>
              </w:rPr>
              <w:t>5.2.4</w:t>
            </w:r>
            <w:r w:rsidR="00AF3286">
              <w:rPr>
                <w:rFonts w:asciiTheme="minorHAnsi" w:eastAsiaTheme="minorEastAsia" w:hAnsiTheme="minorHAnsi" w:cstheme="minorBidi"/>
                <w:noProof/>
                <w:sz w:val="22"/>
                <w:szCs w:val="22"/>
                <w:lang w:val="en-IE" w:eastAsia="en-IE"/>
              </w:rPr>
              <w:tab/>
            </w:r>
            <w:r w:rsidR="00AF3286" w:rsidRPr="00F86F86">
              <w:rPr>
                <w:rStyle w:val="Hyperlink"/>
                <w:noProof/>
              </w:rPr>
              <w:t>Auto Change Compute Type</w:t>
            </w:r>
            <w:r w:rsidR="00AF3286">
              <w:rPr>
                <w:noProof/>
                <w:webHidden/>
              </w:rPr>
              <w:tab/>
            </w:r>
            <w:r w:rsidR="00AF3286">
              <w:rPr>
                <w:noProof/>
                <w:webHidden/>
              </w:rPr>
              <w:fldChar w:fldCharType="begin"/>
            </w:r>
            <w:r w:rsidR="00AF3286">
              <w:rPr>
                <w:noProof/>
                <w:webHidden/>
              </w:rPr>
              <w:instrText xml:space="preserve"> PAGEREF _Toc98840647 \h </w:instrText>
            </w:r>
            <w:r w:rsidR="00AF3286">
              <w:rPr>
                <w:noProof/>
                <w:webHidden/>
              </w:rPr>
            </w:r>
            <w:r w:rsidR="00AF3286">
              <w:rPr>
                <w:noProof/>
                <w:webHidden/>
              </w:rPr>
              <w:fldChar w:fldCharType="separate"/>
            </w:r>
            <w:r w:rsidR="00AF3286">
              <w:rPr>
                <w:noProof/>
                <w:webHidden/>
              </w:rPr>
              <w:t>27</w:t>
            </w:r>
            <w:r w:rsidR="00AF3286">
              <w:rPr>
                <w:noProof/>
                <w:webHidden/>
              </w:rPr>
              <w:fldChar w:fldCharType="end"/>
            </w:r>
          </w:hyperlink>
        </w:p>
        <w:p w14:paraId="02A4DB57" w14:textId="30D29979" w:rsidR="00AF3286" w:rsidRDefault="00000000" w:rsidP="00AF3286">
          <w:pPr>
            <w:pStyle w:val="TOC3"/>
            <w:tabs>
              <w:tab w:val="left" w:pos="1200"/>
              <w:tab w:val="right" w:leader="dot" w:pos="9016"/>
            </w:tabs>
            <w:spacing w:after="0"/>
            <w:rPr>
              <w:rFonts w:asciiTheme="minorHAnsi" w:eastAsiaTheme="minorEastAsia" w:hAnsiTheme="minorHAnsi" w:cstheme="minorBidi"/>
              <w:noProof/>
              <w:sz w:val="22"/>
              <w:szCs w:val="22"/>
              <w:lang w:val="en-IE" w:eastAsia="en-IE"/>
            </w:rPr>
          </w:pPr>
          <w:hyperlink w:anchor="_Toc98840648" w:history="1">
            <w:r w:rsidR="00AF3286" w:rsidRPr="00F86F86">
              <w:rPr>
                <w:rStyle w:val="Hyperlink"/>
                <w:noProof/>
              </w:rPr>
              <w:t>5.2.5</w:t>
            </w:r>
            <w:r w:rsidR="00AF3286">
              <w:rPr>
                <w:rFonts w:asciiTheme="minorHAnsi" w:eastAsiaTheme="minorEastAsia" w:hAnsiTheme="minorHAnsi" w:cstheme="minorBidi"/>
                <w:noProof/>
                <w:sz w:val="22"/>
                <w:szCs w:val="22"/>
                <w:lang w:val="en-IE" w:eastAsia="en-IE"/>
              </w:rPr>
              <w:tab/>
            </w:r>
            <w:r w:rsidR="00AF3286" w:rsidRPr="00F86F86">
              <w:rPr>
                <w:rStyle w:val="Hyperlink"/>
                <w:noProof/>
              </w:rPr>
              <w:t>Active Directory (Single\Multiple Domain Forest)</w:t>
            </w:r>
            <w:r w:rsidR="00AF3286">
              <w:rPr>
                <w:noProof/>
                <w:webHidden/>
              </w:rPr>
              <w:tab/>
            </w:r>
            <w:r w:rsidR="00AF3286">
              <w:rPr>
                <w:noProof/>
                <w:webHidden/>
              </w:rPr>
              <w:fldChar w:fldCharType="begin"/>
            </w:r>
            <w:r w:rsidR="00AF3286">
              <w:rPr>
                <w:noProof/>
                <w:webHidden/>
              </w:rPr>
              <w:instrText xml:space="preserve"> PAGEREF _Toc98840648 \h </w:instrText>
            </w:r>
            <w:r w:rsidR="00AF3286">
              <w:rPr>
                <w:noProof/>
                <w:webHidden/>
              </w:rPr>
            </w:r>
            <w:r w:rsidR="00AF3286">
              <w:rPr>
                <w:noProof/>
                <w:webHidden/>
              </w:rPr>
              <w:fldChar w:fldCharType="separate"/>
            </w:r>
            <w:r w:rsidR="00AF3286">
              <w:rPr>
                <w:noProof/>
                <w:webHidden/>
              </w:rPr>
              <w:t>28</w:t>
            </w:r>
            <w:r w:rsidR="00AF3286">
              <w:rPr>
                <w:noProof/>
                <w:webHidden/>
              </w:rPr>
              <w:fldChar w:fldCharType="end"/>
            </w:r>
          </w:hyperlink>
        </w:p>
        <w:p w14:paraId="097F4C03" w14:textId="4ECAF321" w:rsidR="00AF3286" w:rsidRDefault="00000000" w:rsidP="00AF3286">
          <w:pPr>
            <w:pStyle w:val="TOC3"/>
            <w:tabs>
              <w:tab w:val="left" w:pos="1200"/>
              <w:tab w:val="right" w:leader="dot" w:pos="9016"/>
            </w:tabs>
            <w:spacing w:after="0"/>
            <w:rPr>
              <w:rFonts w:asciiTheme="minorHAnsi" w:eastAsiaTheme="minorEastAsia" w:hAnsiTheme="minorHAnsi" w:cstheme="minorBidi"/>
              <w:noProof/>
              <w:sz w:val="22"/>
              <w:szCs w:val="22"/>
              <w:lang w:val="en-IE" w:eastAsia="en-IE"/>
            </w:rPr>
          </w:pPr>
          <w:hyperlink w:anchor="_Toc98840649" w:history="1">
            <w:r w:rsidR="00AF3286" w:rsidRPr="00F86F86">
              <w:rPr>
                <w:rStyle w:val="Hyperlink"/>
                <w:noProof/>
              </w:rPr>
              <w:t>5.2.7</w:t>
            </w:r>
            <w:r w:rsidR="00AF3286">
              <w:rPr>
                <w:rFonts w:asciiTheme="minorHAnsi" w:eastAsiaTheme="minorEastAsia" w:hAnsiTheme="minorHAnsi" w:cstheme="minorBidi"/>
                <w:noProof/>
                <w:sz w:val="22"/>
                <w:szCs w:val="22"/>
                <w:lang w:val="en-IE" w:eastAsia="en-IE"/>
              </w:rPr>
              <w:tab/>
            </w:r>
            <w:r w:rsidR="00AF3286" w:rsidRPr="00F86F86">
              <w:rPr>
                <w:rStyle w:val="Hyperlink"/>
                <w:noProof/>
              </w:rPr>
              <w:t>Additional Options</w:t>
            </w:r>
            <w:r w:rsidR="00AF3286">
              <w:rPr>
                <w:noProof/>
                <w:webHidden/>
              </w:rPr>
              <w:tab/>
            </w:r>
            <w:r w:rsidR="00AF3286">
              <w:rPr>
                <w:noProof/>
                <w:webHidden/>
              </w:rPr>
              <w:fldChar w:fldCharType="begin"/>
            </w:r>
            <w:r w:rsidR="00AF3286">
              <w:rPr>
                <w:noProof/>
                <w:webHidden/>
              </w:rPr>
              <w:instrText xml:space="preserve"> PAGEREF _Toc98840649 \h </w:instrText>
            </w:r>
            <w:r w:rsidR="00AF3286">
              <w:rPr>
                <w:noProof/>
                <w:webHidden/>
              </w:rPr>
            </w:r>
            <w:r w:rsidR="00AF3286">
              <w:rPr>
                <w:noProof/>
                <w:webHidden/>
              </w:rPr>
              <w:fldChar w:fldCharType="separate"/>
            </w:r>
            <w:r w:rsidR="00AF3286">
              <w:rPr>
                <w:noProof/>
                <w:webHidden/>
              </w:rPr>
              <w:t>31</w:t>
            </w:r>
            <w:r w:rsidR="00AF3286">
              <w:rPr>
                <w:noProof/>
                <w:webHidden/>
              </w:rPr>
              <w:fldChar w:fldCharType="end"/>
            </w:r>
          </w:hyperlink>
        </w:p>
        <w:p w14:paraId="7393B36E" w14:textId="5164365A" w:rsidR="00AF3286" w:rsidRDefault="00000000" w:rsidP="00AF3286">
          <w:pPr>
            <w:pStyle w:val="TOC3"/>
            <w:tabs>
              <w:tab w:val="left" w:pos="1200"/>
              <w:tab w:val="right" w:leader="dot" w:pos="9016"/>
            </w:tabs>
            <w:spacing w:after="0"/>
            <w:rPr>
              <w:rFonts w:asciiTheme="minorHAnsi" w:eastAsiaTheme="minorEastAsia" w:hAnsiTheme="minorHAnsi" w:cstheme="minorBidi"/>
              <w:noProof/>
              <w:sz w:val="22"/>
              <w:szCs w:val="22"/>
              <w:lang w:val="en-IE" w:eastAsia="en-IE"/>
            </w:rPr>
          </w:pPr>
          <w:hyperlink w:anchor="_Toc98840650" w:history="1">
            <w:r w:rsidR="00AF3286" w:rsidRPr="00F86F86">
              <w:rPr>
                <w:rStyle w:val="Hyperlink"/>
                <w:noProof/>
              </w:rPr>
              <w:t>5.2.8</w:t>
            </w:r>
            <w:r w:rsidR="00AF3286">
              <w:rPr>
                <w:rFonts w:asciiTheme="minorHAnsi" w:eastAsiaTheme="minorEastAsia" w:hAnsiTheme="minorHAnsi" w:cstheme="minorBidi"/>
                <w:noProof/>
                <w:sz w:val="22"/>
                <w:szCs w:val="22"/>
                <w:lang w:val="en-IE" w:eastAsia="en-IE"/>
              </w:rPr>
              <w:tab/>
            </w:r>
            <w:r w:rsidR="00AF3286" w:rsidRPr="00F86F86">
              <w:rPr>
                <w:rStyle w:val="Hyperlink"/>
                <w:noProof/>
              </w:rPr>
              <w:t>Applications</w:t>
            </w:r>
            <w:r w:rsidR="00AF3286">
              <w:rPr>
                <w:noProof/>
                <w:webHidden/>
              </w:rPr>
              <w:tab/>
            </w:r>
            <w:r w:rsidR="00AF3286">
              <w:rPr>
                <w:noProof/>
                <w:webHidden/>
              </w:rPr>
              <w:fldChar w:fldCharType="begin"/>
            </w:r>
            <w:r w:rsidR="00AF3286">
              <w:rPr>
                <w:noProof/>
                <w:webHidden/>
              </w:rPr>
              <w:instrText xml:space="preserve"> PAGEREF _Toc98840650 \h </w:instrText>
            </w:r>
            <w:r w:rsidR="00AF3286">
              <w:rPr>
                <w:noProof/>
                <w:webHidden/>
              </w:rPr>
            </w:r>
            <w:r w:rsidR="00AF3286">
              <w:rPr>
                <w:noProof/>
                <w:webHidden/>
              </w:rPr>
              <w:fldChar w:fldCharType="separate"/>
            </w:r>
            <w:r w:rsidR="00AF3286">
              <w:rPr>
                <w:noProof/>
                <w:webHidden/>
              </w:rPr>
              <w:t>36</w:t>
            </w:r>
            <w:r w:rsidR="00AF3286">
              <w:rPr>
                <w:noProof/>
                <w:webHidden/>
              </w:rPr>
              <w:fldChar w:fldCharType="end"/>
            </w:r>
          </w:hyperlink>
        </w:p>
        <w:p w14:paraId="04577778" w14:textId="176AB88E" w:rsidR="00AF3286" w:rsidRDefault="00000000" w:rsidP="00AF3286">
          <w:pPr>
            <w:pStyle w:val="TOC1"/>
            <w:tabs>
              <w:tab w:val="left" w:pos="440"/>
              <w:tab w:val="right" w:leader="dot" w:pos="9016"/>
            </w:tabs>
            <w:spacing w:after="0"/>
            <w:rPr>
              <w:rFonts w:asciiTheme="minorHAnsi" w:eastAsiaTheme="minorEastAsia" w:hAnsiTheme="minorHAnsi" w:cstheme="minorBidi"/>
              <w:noProof/>
              <w:sz w:val="22"/>
              <w:szCs w:val="22"/>
              <w:lang w:val="en-IE" w:eastAsia="en-IE"/>
            </w:rPr>
          </w:pPr>
          <w:hyperlink w:anchor="_Toc98840651" w:history="1">
            <w:r w:rsidR="00AF3286" w:rsidRPr="00F86F86">
              <w:rPr>
                <w:rStyle w:val="Hyperlink"/>
                <w:noProof/>
              </w:rPr>
              <w:t>6.</w:t>
            </w:r>
            <w:r w:rsidR="00AF3286">
              <w:rPr>
                <w:rFonts w:asciiTheme="minorHAnsi" w:eastAsiaTheme="minorEastAsia" w:hAnsiTheme="minorHAnsi" w:cstheme="minorBidi"/>
                <w:noProof/>
                <w:sz w:val="22"/>
                <w:szCs w:val="22"/>
                <w:lang w:val="en-IE" w:eastAsia="en-IE"/>
              </w:rPr>
              <w:tab/>
            </w:r>
            <w:r w:rsidR="00AF3286" w:rsidRPr="00F86F86">
              <w:rPr>
                <w:rStyle w:val="Hyperlink"/>
                <w:noProof/>
              </w:rPr>
              <w:t>Installing the WorkSpaces Performance Monitor Agent</w:t>
            </w:r>
            <w:r w:rsidR="00AF3286">
              <w:rPr>
                <w:noProof/>
                <w:webHidden/>
              </w:rPr>
              <w:tab/>
            </w:r>
            <w:r w:rsidR="00AF3286">
              <w:rPr>
                <w:noProof/>
                <w:webHidden/>
              </w:rPr>
              <w:fldChar w:fldCharType="begin"/>
            </w:r>
            <w:r w:rsidR="00AF3286">
              <w:rPr>
                <w:noProof/>
                <w:webHidden/>
              </w:rPr>
              <w:instrText xml:space="preserve"> PAGEREF _Toc98840651 \h </w:instrText>
            </w:r>
            <w:r w:rsidR="00AF3286">
              <w:rPr>
                <w:noProof/>
                <w:webHidden/>
              </w:rPr>
            </w:r>
            <w:r w:rsidR="00AF3286">
              <w:rPr>
                <w:noProof/>
                <w:webHidden/>
              </w:rPr>
              <w:fldChar w:fldCharType="separate"/>
            </w:r>
            <w:r w:rsidR="00AF3286">
              <w:rPr>
                <w:noProof/>
                <w:webHidden/>
              </w:rPr>
              <w:t>39</w:t>
            </w:r>
            <w:r w:rsidR="00AF3286">
              <w:rPr>
                <w:noProof/>
                <w:webHidden/>
              </w:rPr>
              <w:fldChar w:fldCharType="end"/>
            </w:r>
          </w:hyperlink>
        </w:p>
        <w:p w14:paraId="2A8EEC2B" w14:textId="2BCD3869" w:rsidR="00AF3286" w:rsidRDefault="00000000" w:rsidP="00AF3286">
          <w:pPr>
            <w:pStyle w:val="TOC1"/>
            <w:tabs>
              <w:tab w:val="left" w:pos="440"/>
              <w:tab w:val="right" w:leader="dot" w:pos="9016"/>
            </w:tabs>
            <w:spacing w:after="0"/>
            <w:rPr>
              <w:rFonts w:asciiTheme="minorHAnsi" w:eastAsiaTheme="minorEastAsia" w:hAnsiTheme="minorHAnsi" w:cstheme="minorBidi"/>
              <w:noProof/>
              <w:sz w:val="22"/>
              <w:szCs w:val="22"/>
              <w:lang w:val="en-IE" w:eastAsia="en-IE"/>
            </w:rPr>
          </w:pPr>
          <w:hyperlink w:anchor="_Toc98840652" w:history="1">
            <w:r w:rsidR="00AF3286" w:rsidRPr="00F86F86">
              <w:rPr>
                <w:rStyle w:val="Hyperlink"/>
                <w:noProof/>
              </w:rPr>
              <w:t>7.</w:t>
            </w:r>
            <w:r w:rsidR="00AF3286">
              <w:rPr>
                <w:rFonts w:asciiTheme="minorHAnsi" w:eastAsiaTheme="minorEastAsia" w:hAnsiTheme="minorHAnsi" w:cstheme="minorBidi"/>
                <w:noProof/>
                <w:sz w:val="22"/>
                <w:szCs w:val="22"/>
                <w:lang w:val="en-IE" w:eastAsia="en-IE"/>
              </w:rPr>
              <w:tab/>
            </w:r>
            <w:r w:rsidR="00AF3286" w:rsidRPr="00F86F86">
              <w:rPr>
                <w:rStyle w:val="Hyperlink"/>
                <w:noProof/>
              </w:rPr>
              <w:t>High Availability</w:t>
            </w:r>
            <w:r w:rsidR="00AF3286">
              <w:rPr>
                <w:noProof/>
                <w:webHidden/>
              </w:rPr>
              <w:tab/>
            </w:r>
            <w:r w:rsidR="00AF3286">
              <w:rPr>
                <w:noProof/>
                <w:webHidden/>
              </w:rPr>
              <w:fldChar w:fldCharType="begin"/>
            </w:r>
            <w:r w:rsidR="00AF3286">
              <w:rPr>
                <w:noProof/>
                <w:webHidden/>
              </w:rPr>
              <w:instrText xml:space="preserve"> PAGEREF _Toc98840652 \h </w:instrText>
            </w:r>
            <w:r w:rsidR="00AF3286">
              <w:rPr>
                <w:noProof/>
                <w:webHidden/>
              </w:rPr>
            </w:r>
            <w:r w:rsidR="00AF3286">
              <w:rPr>
                <w:noProof/>
                <w:webHidden/>
              </w:rPr>
              <w:fldChar w:fldCharType="separate"/>
            </w:r>
            <w:r w:rsidR="00AF3286">
              <w:rPr>
                <w:noProof/>
                <w:webHidden/>
              </w:rPr>
              <w:t>41</w:t>
            </w:r>
            <w:r w:rsidR="00AF3286">
              <w:rPr>
                <w:noProof/>
                <w:webHidden/>
              </w:rPr>
              <w:fldChar w:fldCharType="end"/>
            </w:r>
          </w:hyperlink>
        </w:p>
        <w:p w14:paraId="48070297" w14:textId="141108D0" w:rsidR="00AF3286" w:rsidRDefault="00000000" w:rsidP="00AF3286">
          <w:pPr>
            <w:pStyle w:val="TOC2"/>
            <w:tabs>
              <w:tab w:val="left" w:pos="960"/>
              <w:tab w:val="right" w:leader="dot" w:pos="9016"/>
            </w:tabs>
            <w:spacing w:after="0"/>
            <w:rPr>
              <w:rFonts w:asciiTheme="minorHAnsi" w:eastAsiaTheme="minorEastAsia" w:hAnsiTheme="minorHAnsi" w:cstheme="minorBidi"/>
              <w:noProof/>
              <w:sz w:val="22"/>
              <w:szCs w:val="22"/>
              <w:lang w:val="en-IE" w:eastAsia="en-IE"/>
            </w:rPr>
          </w:pPr>
          <w:hyperlink w:anchor="_Toc98840653" w:history="1">
            <w:r w:rsidR="00AF3286" w:rsidRPr="00F86F86">
              <w:rPr>
                <w:rStyle w:val="Hyperlink"/>
                <w:noProof/>
              </w:rPr>
              <w:t>7.1</w:t>
            </w:r>
            <w:r w:rsidR="00AF3286">
              <w:rPr>
                <w:rFonts w:asciiTheme="minorHAnsi" w:eastAsiaTheme="minorEastAsia" w:hAnsiTheme="minorHAnsi" w:cstheme="minorBidi"/>
                <w:noProof/>
                <w:sz w:val="22"/>
                <w:szCs w:val="22"/>
                <w:lang w:val="en-IE" w:eastAsia="en-IE"/>
              </w:rPr>
              <w:tab/>
            </w:r>
            <w:r w:rsidR="00AF3286" w:rsidRPr="00F86F86">
              <w:rPr>
                <w:rStyle w:val="Hyperlink"/>
                <w:noProof/>
              </w:rPr>
              <w:t>Database</w:t>
            </w:r>
            <w:r w:rsidR="00AF3286">
              <w:rPr>
                <w:noProof/>
                <w:webHidden/>
              </w:rPr>
              <w:tab/>
            </w:r>
            <w:r w:rsidR="00AF3286">
              <w:rPr>
                <w:noProof/>
                <w:webHidden/>
              </w:rPr>
              <w:fldChar w:fldCharType="begin"/>
            </w:r>
            <w:r w:rsidR="00AF3286">
              <w:rPr>
                <w:noProof/>
                <w:webHidden/>
              </w:rPr>
              <w:instrText xml:space="preserve"> PAGEREF _Toc98840653 \h </w:instrText>
            </w:r>
            <w:r w:rsidR="00AF3286">
              <w:rPr>
                <w:noProof/>
                <w:webHidden/>
              </w:rPr>
            </w:r>
            <w:r w:rsidR="00AF3286">
              <w:rPr>
                <w:noProof/>
                <w:webHidden/>
              </w:rPr>
              <w:fldChar w:fldCharType="separate"/>
            </w:r>
            <w:r w:rsidR="00AF3286">
              <w:rPr>
                <w:noProof/>
                <w:webHidden/>
              </w:rPr>
              <w:t>41</w:t>
            </w:r>
            <w:r w:rsidR="00AF3286">
              <w:rPr>
                <w:noProof/>
                <w:webHidden/>
              </w:rPr>
              <w:fldChar w:fldCharType="end"/>
            </w:r>
          </w:hyperlink>
        </w:p>
        <w:p w14:paraId="4FFB33F2" w14:textId="7C259B79" w:rsidR="00AF3286" w:rsidRDefault="00000000" w:rsidP="00AF3286">
          <w:pPr>
            <w:pStyle w:val="TOC2"/>
            <w:tabs>
              <w:tab w:val="left" w:pos="960"/>
              <w:tab w:val="right" w:leader="dot" w:pos="9016"/>
            </w:tabs>
            <w:spacing w:after="0"/>
            <w:rPr>
              <w:rFonts w:asciiTheme="minorHAnsi" w:eastAsiaTheme="minorEastAsia" w:hAnsiTheme="minorHAnsi" w:cstheme="minorBidi"/>
              <w:noProof/>
              <w:sz w:val="22"/>
              <w:szCs w:val="22"/>
              <w:lang w:val="en-IE" w:eastAsia="en-IE"/>
            </w:rPr>
          </w:pPr>
          <w:hyperlink w:anchor="_Toc98840654" w:history="1">
            <w:r w:rsidR="00AF3286" w:rsidRPr="00F86F86">
              <w:rPr>
                <w:rStyle w:val="Hyperlink"/>
                <w:noProof/>
              </w:rPr>
              <w:t>7.2</w:t>
            </w:r>
            <w:r w:rsidR="00AF3286">
              <w:rPr>
                <w:rFonts w:asciiTheme="minorHAnsi" w:eastAsiaTheme="minorEastAsia" w:hAnsiTheme="minorHAnsi" w:cstheme="minorBidi"/>
                <w:noProof/>
                <w:sz w:val="22"/>
                <w:szCs w:val="22"/>
                <w:lang w:val="en-IE" w:eastAsia="en-IE"/>
              </w:rPr>
              <w:tab/>
            </w:r>
            <w:r w:rsidR="00AF3286" w:rsidRPr="00F86F86">
              <w:rPr>
                <w:rStyle w:val="Hyperlink"/>
                <w:noProof/>
              </w:rPr>
              <w:t>User/Admin Portal</w:t>
            </w:r>
            <w:r w:rsidR="00AF3286">
              <w:rPr>
                <w:noProof/>
                <w:webHidden/>
              </w:rPr>
              <w:tab/>
            </w:r>
            <w:r w:rsidR="00AF3286">
              <w:rPr>
                <w:noProof/>
                <w:webHidden/>
              </w:rPr>
              <w:fldChar w:fldCharType="begin"/>
            </w:r>
            <w:r w:rsidR="00AF3286">
              <w:rPr>
                <w:noProof/>
                <w:webHidden/>
              </w:rPr>
              <w:instrText xml:space="preserve"> PAGEREF _Toc98840654 \h </w:instrText>
            </w:r>
            <w:r w:rsidR="00AF3286">
              <w:rPr>
                <w:noProof/>
                <w:webHidden/>
              </w:rPr>
            </w:r>
            <w:r w:rsidR="00AF3286">
              <w:rPr>
                <w:noProof/>
                <w:webHidden/>
              </w:rPr>
              <w:fldChar w:fldCharType="separate"/>
            </w:r>
            <w:r w:rsidR="00AF3286">
              <w:rPr>
                <w:noProof/>
                <w:webHidden/>
              </w:rPr>
              <w:t>42</w:t>
            </w:r>
            <w:r w:rsidR="00AF3286">
              <w:rPr>
                <w:noProof/>
                <w:webHidden/>
              </w:rPr>
              <w:fldChar w:fldCharType="end"/>
            </w:r>
          </w:hyperlink>
        </w:p>
        <w:p w14:paraId="7304A3A0" w14:textId="6FAF058E" w:rsidR="00AF3286" w:rsidRDefault="00000000" w:rsidP="00AF3286">
          <w:pPr>
            <w:pStyle w:val="TOC1"/>
            <w:tabs>
              <w:tab w:val="left" w:pos="440"/>
              <w:tab w:val="right" w:leader="dot" w:pos="9016"/>
            </w:tabs>
            <w:spacing w:after="0"/>
            <w:rPr>
              <w:rFonts w:asciiTheme="minorHAnsi" w:eastAsiaTheme="minorEastAsia" w:hAnsiTheme="minorHAnsi" w:cstheme="minorBidi"/>
              <w:noProof/>
              <w:sz w:val="22"/>
              <w:szCs w:val="22"/>
              <w:lang w:val="en-IE" w:eastAsia="en-IE"/>
            </w:rPr>
          </w:pPr>
          <w:hyperlink w:anchor="_Toc98840655" w:history="1">
            <w:r w:rsidR="00AF3286" w:rsidRPr="00F86F86">
              <w:rPr>
                <w:rStyle w:val="Hyperlink"/>
                <w:noProof/>
              </w:rPr>
              <w:t>8.</w:t>
            </w:r>
            <w:r w:rsidR="00AF3286">
              <w:rPr>
                <w:rFonts w:asciiTheme="minorHAnsi" w:eastAsiaTheme="minorEastAsia" w:hAnsiTheme="minorHAnsi" w:cstheme="minorBidi"/>
                <w:noProof/>
                <w:sz w:val="22"/>
                <w:szCs w:val="22"/>
                <w:lang w:val="en-IE" w:eastAsia="en-IE"/>
              </w:rPr>
              <w:tab/>
            </w:r>
            <w:r w:rsidR="00AF3286" w:rsidRPr="00F86F86">
              <w:rPr>
                <w:rStyle w:val="Hyperlink"/>
                <w:noProof/>
              </w:rPr>
              <w:t>Securing the Portal and adding a friendly portal address</w:t>
            </w:r>
            <w:r w:rsidR="00AF3286">
              <w:rPr>
                <w:noProof/>
                <w:webHidden/>
              </w:rPr>
              <w:tab/>
            </w:r>
            <w:r w:rsidR="00AF3286">
              <w:rPr>
                <w:noProof/>
                <w:webHidden/>
              </w:rPr>
              <w:fldChar w:fldCharType="begin"/>
            </w:r>
            <w:r w:rsidR="00AF3286">
              <w:rPr>
                <w:noProof/>
                <w:webHidden/>
              </w:rPr>
              <w:instrText xml:space="preserve"> PAGEREF _Toc98840655 \h </w:instrText>
            </w:r>
            <w:r w:rsidR="00AF3286">
              <w:rPr>
                <w:noProof/>
                <w:webHidden/>
              </w:rPr>
            </w:r>
            <w:r w:rsidR="00AF3286">
              <w:rPr>
                <w:noProof/>
                <w:webHidden/>
              </w:rPr>
              <w:fldChar w:fldCharType="separate"/>
            </w:r>
            <w:r w:rsidR="00AF3286">
              <w:rPr>
                <w:noProof/>
                <w:webHidden/>
              </w:rPr>
              <w:t>48</w:t>
            </w:r>
            <w:r w:rsidR="00AF3286">
              <w:rPr>
                <w:noProof/>
                <w:webHidden/>
              </w:rPr>
              <w:fldChar w:fldCharType="end"/>
            </w:r>
          </w:hyperlink>
        </w:p>
        <w:p w14:paraId="140633BA" w14:textId="0003EEAC" w:rsidR="00AF3286" w:rsidRDefault="00000000" w:rsidP="00AF3286">
          <w:pPr>
            <w:pStyle w:val="TOC2"/>
            <w:tabs>
              <w:tab w:val="left" w:pos="960"/>
              <w:tab w:val="right" w:leader="dot" w:pos="9016"/>
            </w:tabs>
            <w:spacing w:after="0"/>
            <w:rPr>
              <w:rFonts w:asciiTheme="minorHAnsi" w:eastAsiaTheme="minorEastAsia" w:hAnsiTheme="minorHAnsi" w:cstheme="minorBidi"/>
              <w:noProof/>
              <w:sz w:val="22"/>
              <w:szCs w:val="22"/>
              <w:lang w:val="en-IE" w:eastAsia="en-IE"/>
            </w:rPr>
          </w:pPr>
          <w:hyperlink w:anchor="_Toc98840656" w:history="1">
            <w:r w:rsidR="00AF3286" w:rsidRPr="00F86F86">
              <w:rPr>
                <w:rStyle w:val="Hyperlink"/>
                <w:noProof/>
              </w:rPr>
              <w:t>8.1</w:t>
            </w:r>
            <w:r w:rsidR="00AF3286">
              <w:rPr>
                <w:rFonts w:asciiTheme="minorHAnsi" w:eastAsiaTheme="minorEastAsia" w:hAnsiTheme="minorHAnsi" w:cstheme="minorBidi"/>
                <w:noProof/>
                <w:sz w:val="22"/>
                <w:szCs w:val="22"/>
                <w:lang w:val="en-IE" w:eastAsia="en-IE"/>
              </w:rPr>
              <w:tab/>
            </w:r>
            <w:r w:rsidR="00AF3286" w:rsidRPr="00F86F86">
              <w:rPr>
                <w:rStyle w:val="Hyperlink"/>
                <w:noProof/>
              </w:rPr>
              <w:t>Portal address</w:t>
            </w:r>
            <w:r w:rsidR="00AF3286">
              <w:rPr>
                <w:noProof/>
                <w:webHidden/>
              </w:rPr>
              <w:tab/>
            </w:r>
            <w:r w:rsidR="00AF3286">
              <w:rPr>
                <w:noProof/>
                <w:webHidden/>
              </w:rPr>
              <w:fldChar w:fldCharType="begin"/>
            </w:r>
            <w:r w:rsidR="00AF3286">
              <w:rPr>
                <w:noProof/>
                <w:webHidden/>
              </w:rPr>
              <w:instrText xml:space="preserve"> PAGEREF _Toc98840656 \h </w:instrText>
            </w:r>
            <w:r w:rsidR="00AF3286">
              <w:rPr>
                <w:noProof/>
                <w:webHidden/>
              </w:rPr>
            </w:r>
            <w:r w:rsidR="00AF3286">
              <w:rPr>
                <w:noProof/>
                <w:webHidden/>
              </w:rPr>
              <w:fldChar w:fldCharType="separate"/>
            </w:r>
            <w:r w:rsidR="00AF3286">
              <w:rPr>
                <w:noProof/>
                <w:webHidden/>
              </w:rPr>
              <w:t>48</w:t>
            </w:r>
            <w:r w:rsidR="00AF3286">
              <w:rPr>
                <w:noProof/>
                <w:webHidden/>
              </w:rPr>
              <w:fldChar w:fldCharType="end"/>
            </w:r>
          </w:hyperlink>
        </w:p>
        <w:p w14:paraId="4CFB3120" w14:textId="0E524F86" w:rsidR="00AF3286" w:rsidRDefault="00000000" w:rsidP="00AF3286">
          <w:pPr>
            <w:pStyle w:val="TOC1"/>
            <w:tabs>
              <w:tab w:val="right" w:leader="dot" w:pos="9016"/>
            </w:tabs>
            <w:spacing w:after="0"/>
            <w:rPr>
              <w:rFonts w:asciiTheme="minorHAnsi" w:eastAsiaTheme="minorEastAsia" w:hAnsiTheme="minorHAnsi" w:cstheme="minorBidi"/>
              <w:noProof/>
              <w:sz w:val="22"/>
              <w:szCs w:val="22"/>
              <w:lang w:val="en-IE" w:eastAsia="en-IE"/>
            </w:rPr>
          </w:pPr>
          <w:hyperlink w:anchor="_Toc98840657" w:history="1">
            <w:r w:rsidR="00AF3286" w:rsidRPr="00F86F86">
              <w:rPr>
                <w:rStyle w:val="Hyperlink"/>
                <w:noProof/>
              </w:rPr>
              <w:t>Appendix 1</w:t>
            </w:r>
            <w:r w:rsidR="00AF3286">
              <w:rPr>
                <w:noProof/>
                <w:webHidden/>
              </w:rPr>
              <w:tab/>
            </w:r>
            <w:r w:rsidR="00AF3286">
              <w:rPr>
                <w:noProof/>
                <w:webHidden/>
              </w:rPr>
              <w:fldChar w:fldCharType="begin"/>
            </w:r>
            <w:r w:rsidR="00AF3286">
              <w:rPr>
                <w:noProof/>
                <w:webHidden/>
              </w:rPr>
              <w:instrText xml:space="preserve"> PAGEREF _Toc98840657 \h </w:instrText>
            </w:r>
            <w:r w:rsidR="00AF3286">
              <w:rPr>
                <w:noProof/>
                <w:webHidden/>
              </w:rPr>
            </w:r>
            <w:r w:rsidR="00AF3286">
              <w:rPr>
                <w:noProof/>
                <w:webHidden/>
              </w:rPr>
              <w:fldChar w:fldCharType="separate"/>
            </w:r>
            <w:r w:rsidR="00AF3286">
              <w:rPr>
                <w:noProof/>
                <w:webHidden/>
              </w:rPr>
              <w:t>50</w:t>
            </w:r>
            <w:r w:rsidR="00AF3286">
              <w:rPr>
                <w:noProof/>
                <w:webHidden/>
              </w:rPr>
              <w:fldChar w:fldCharType="end"/>
            </w:r>
          </w:hyperlink>
        </w:p>
        <w:p w14:paraId="5B986833" w14:textId="7D6DD147" w:rsidR="00AF3286" w:rsidRDefault="00000000" w:rsidP="00AF3286">
          <w:pPr>
            <w:pStyle w:val="TOC1"/>
            <w:tabs>
              <w:tab w:val="right" w:leader="dot" w:pos="9016"/>
            </w:tabs>
            <w:spacing w:after="0"/>
            <w:rPr>
              <w:rFonts w:asciiTheme="minorHAnsi" w:eastAsiaTheme="minorEastAsia" w:hAnsiTheme="minorHAnsi" w:cstheme="minorBidi"/>
              <w:noProof/>
              <w:sz w:val="22"/>
              <w:szCs w:val="22"/>
              <w:lang w:val="en-IE" w:eastAsia="en-IE"/>
            </w:rPr>
          </w:pPr>
          <w:hyperlink w:anchor="_Toc98840658" w:history="1">
            <w:r w:rsidR="00AF3286" w:rsidRPr="00F86F86">
              <w:rPr>
                <w:rStyle w:val="Hyperlink"/>
                <w:noProof/>
              </w:rPr>
              <w:t>Appendix 2</w:t>
            </w:r>
            <w:r w:rsidR="00AF3286">
              <w:rPr>
                <w:noProof/>
                <w:webHidden/>
              </w:rPr>
              <w:tab/>
            </w:r>
            <w:r w:rsidR="00AF3286">
              <w:rPr>
                <w:noProof/>
                <w:webHidden/>
              </w:rPr>
              <w:fldChar w:fldCharType="begin"/>
            </w:r>
            <w:r w:rsidR="00AF3286">
              <w:rPr>
                <w:noProof/>
                <w:webHidden/>
              </w:rPr>
              <w:instrText xml:space="preserve"> PAGEREF _Toc98840658 \h </w:instrText>
            </w:r>
            <w:r w:rsidR="00AF3286">
              <w:rPr>
                <w:noProof/>
                <w:webHidden/>
              </w:rPr>
            </w:r>
            <w:r w:rsidR="00AF3286">
              <w:rPr>
                <w:noProof/>
                <w:webHidden/>
              </w:rPr>
              <w:fldChar w:fldCharType="separate"/>
            </w:r>
            <w:r w:rsidR="00AF3286">
              <w:rPr>
                <w:noProof/>
                <w:webHidden/>
              </w:rPr>
              <w:t>52</w:t>
            </w:r>
            <w:r w:rsidR="00AF3286">
              <w:rPr>
                <w:noProof/>
                <w:webHidden/>
              </w:rPr>
              <w:fldChar w:fldCharType="end"/>
            </w:r>
          </w:hyperlink>
        </w:p>
        <w:p w14:paraId="00E242A0" w14:textId="4E2B9262" w:rsidR="00AF3286" w:rsidRDefault="00000000" w:rsidP="00AF3286">
          <w:pPr>
            <w:pStyle w:val="TOC1"/>
            <w:tabs>
              <w:tab w:val="right" w:leader="dot" w:pos="9016"/>
            </w:tabs>
            <w:spacing w:after="0"/>
            <w:rPr>
              <w:rFonts w:asciiTheme="minorHAnsi" w:eastAsiaTheme="minorEastAsia" w:hAnsiTheme="minorHAnsi" w:cstheme="minorBidi"/>
              <w:noProof/>
              <w:sz w:val="22"/>
              <w:szCs w:val="22"/>
              <w:lang w:val="en-IE" w:eastAsia="en-IE"/>
            </w:rPr>
          </w:pPr>
          <w:hyperlink w:anchor="_Toc98840659" w:history="1">
            <w:r w:rsidR="00AF3286" w:rsidRPr="00F86F86">
              <w:rPr>
                <w:rStyle w:val="Hyperlink"/>
                <w:noProof/>
              </w:rPr>
              <w:t>Appendix 3</w:t>
            </w:r>
            <w:r w:rsidR="00AF3286">
              <w:rPr>
                <w:noProof/>
                <w:webHidden/>
              </w:rPr>
              <w:tab/>
            </w:r>
            <w:r w:rsidR="00AF3286">
              <w:rPr>
                <w:noProof/>
                <w:webHidden/>
              </w:rPr>
              <w:fldChar w:fldCharType="begin"/>
            </w:r>
            <w:r w:rsidR="00AF3286">
              <w:rPr>
                <w:noProof/>
                <w:webHidden/>
              </w:rPr>
              <w:instrText xml:space="preserve"> PAGEREF _Toc98840659 \h </w:instrText>
            </w:r>
            <w:r w:rsidR="00AF3286">
              <w:rPr>
                <w:noProof/>
                <w:webHidden/>
              </w:rPr>
            </w:r>
            <w:r w:rsidR="00AF3286">
              <w:rPr>
                <w:noProof/>
                <w:webHidden/>
              </w:rPr>
              <w:fldChar w:fldCharType="separate"/>
            </w:r>
            <w:r w:rsidR="00AF3286">
              <w:rPr>
                <w:noProof/>
                <w:webHidden/>
              </w:rPr>
              <w:t>57</w:t>
            </w:r>
            <w:r w:rsidR="00AF3286">
              <w:rPr>
                <w:noProof/>
                <w:webHidden/>
              </w:rPr>
              <w:fldChar w:fldCharType="end"/>
            </w:r>
          </w:hyperlink>
        </w:p>
        <w:p w14:paraId="03229C4A" w14:textId="4B15EC1E" w:rsidR="00AF3286" w:rsidRDefault="00000000" w:rsidP="00AF3286">
          <w:pPr>
            <w:pStyle w:val="TOC1"/>
            <w:tabs>
              <w:tab w:val="right" w:leader="dot" w:pos="9016"/>
            </w:tabs>
            <w:spacing w:after="0"/>
            <w:rPr>
              <w:rFonts w:asciiTheme="minorHAnsi" w:eastAsiaTheme="minorEastAsia" w:hAnsiTheme="minorHAnsi" w:cstheme="minorBidi"/>
              <w:noProof/>
              <w:sz w:val="22"/>
              <w:szCs w:val="22"/>
              <w:lang w:val="en-IE" w:eastAsia="en-IE"/>
            </w:rPr>
          </w:pPr>
          <w:hyperlink w:anchor="_Toc98840660" w:history="1">
            <w:r w:rsidR="00AF3286" w:rsidRPr="00F86F86">
              <w:rPr>
                <w:rStyle w:val="Hyperlink"/>
                <w:noProof/>
              </w:rPr>
              <w:t>Appendix 4</w:t>
            </w:r>
            <w:r w:rsidR="00AF3286">
              <w:rPr>
                <w:noProof/>
                <w:webHidden/>
              </w:rPr>
              <w:tab/>
            </w:r>
            <w:r w:rsidR="00AF3286">
              <w:rPr>
                <w:noProof/>
                <w:webHidden/>
              </w:rPr>
              <w:fldChar w:fldCharType="begin"/>
            </w:r>
            <w:r w:rsidR="00AF3286">
              <w:rPr>
                <w:noProof/>
                <w:webHidden/>
              </w:rPr>
              <w:instrText xml:space="preserve"> PAGEREF _Toc98840660 \h </w:instrText>
            </w:r>
            <w:r w:rsidR="00AF3286">
              <w:rPr>
                <w:noProof/>
                <w:webHidden/>
              </w:rPr>
            </w:r>
            <w:r w:rsidR="00AF3286">
              <w:rPr>
                <w:noProof/>
                <w:webHidden/>
              </w:rPr>
              <w:fldChar w:fldCharType="separate"/>
            </w:r>
            <w:r w:rsidR="00AF3286">
              <w:rPr>
                <w:noProof/>
                <w:webHidden/>
              </w:rPr>
              <w:t>62</w:t>
            </w:r>
            <w:r w:rsidR="00AF3286">
              <w:rPr>
                <w:noProof/>
                <w:webHidden/>
              </w:rPr>
              <w:fldChar w:fldCharType="end"/>
            </w:r>
          </w:hyperlink>
        </w:p>
        <w:p w14:paraId="61D28425" w14:textId="7B409981" w:rsidR="00AF3286" w:rsidRDefault="00000000" w:rsidP="00AF3286">
          <w:pPr>
            <w:pStyle w:val="TOC1"/>
            <w:tabs>
              <w:tab w:val="right" w:leader="dot" w:pos="9016"/>
            </w:tabs>
            <w:spacing w:after="0"/>
            <w:rPr>
              <w:rFonts w:asciiTheme="minorHAnsi" w:eastAsiaTheme="minorEastAsia" w:hAnsiTheme="minorHAnsi" w:cstheme="minorBidi"/>
              <w:noProof/>
              <w:sz w:val="22"/>
              <w:szCs w:val="22"/>
              <w:lang w:val="en-IE" w:eastAsia="en-IE"/>
            </w:rPr>
          </w:pPr>
          <w:hyperlink w:anchor="_Toc98840661" w:history="1">
            <w:r w:rsidR="00AF3286" w:rsidRPr="00F86F86">
              <w:rPr>
                <w:rStyle w:val="Hyperlink"/>
                <w:noProof/>
              </w:rPr>
              <w:t>Appendix 5</w:t>
            </w:r>
            <w:r w:rsidR="00AF3286">
              <w:rPr>
                <w:noProof/>
                <w:webHidden/>
              </w:rPr>
              <w:tab/>
            </w:r>
            <w:r w:rsidR="00AF3286">
              <w:rPr>
                <w:noProof/>
                <w:webHidden/>
              </w:rPr>
              <w:fldChar w:fldCharType="begin"/>
            </w:r>
            <w:r w:rsidR="00AF3286">
              <w:rPr>
                <w:noProof/>
                <w:webHidden/>
              </w:rPr>
              <w:instrText xml:space="preserve"> PAGEREF _Toc98840661 \h </w:instrText>
            </w:r>
            <w:r w:rsidR="00AF3286">
              <w:rPr>
                <w:noProof/>
                <w:webHidden/>
              </w:rPr>
            </w:r>
            <w:r w:rsidR="00AF3286">
              <w:rPr>
                <w:noProof/>
                <w:webHidden/>
              </w:rPr>
              <w:fldChar w:fldCharType="separate"/>
            </w:r>
            <w:r w:rsidR="00AF3286">
              <w:rPr>
                <w:noProof/>
                <w:webHidden/>
              </w:rPr>
              <w:t>63</w:t>
            </w:r>
            <w:r w:rsidR="00AF3286">
              <w:rPr>
                <w:noProof/>
                <w:webHidden/>
              </w:rPr>
              <w:fldChar w:fldCharType="end"/>
            </w:r>
          </w:hyperlink>
        </w:p>
        <w:p w14:paraId="4DF40AC2" w14:textId="64246CCC" w:rsidR="3FF0C900" w:rsidRDefault="3FF0C900" w:rsidP="00AF3286">
          <w:pPr>
            <w:pStyle w:val="TOC1"/>
            <w:tabs>
              <w:tab w:val="right" w:leader="dot" w:pos="9015"/>
            </w:tabs>
            <w:spacing w:after="0"/>
            <w:rPr>
              <w:rFonts w:eastAsia="Calibri"/>
            </w:rPr>
          </w:pPr>
          <w:r>
            <w:fldChar w:fldCharType="end"/>
          </w:r>
        </w:p>
      </w:sdtContent>
    </w:sdt>
    <w:p w14:paraId="69CA4D0C" w14:textId="139593A2" w:rsidR="0061743A" w:rsidRDefault="0061743A" w:rsidP="000F3A3D">
      <w:pPr>
        <w:spacing w:after="0"/>
        <w:rPr>
          <w:noProof/>
        </w:rPr>
      </w:pPr>
    </w:p>
    <w:p w14:paraId="7BE15D0D" w14:textId="77777777" w:rsidR="006578EB" w:rsidRDefault="006578EB">
      <w:pPr>
        <w:rPr>
          <w:rFonts w:eastAsiaTheme="majorEastAsia"/>
          <w:color w:val="2F5496" w:themeColor="accent1" w:themeShade="BF"/>
          <w:sz w:val="40"/>
          <w:szCs w:val="40"/>
        </w:rPr>
      </w:pPr>
      <w:r>
        <w:br w:type="page"/>
      </w:r>
    </w:p>
    <w:p w14:paraId="1C69C7A1" w14:textId="0F243A68" w:rsidR="004A709E" w:rsidRPr="00617EBD" w:rsidRDefault="3FF0C900" w:rsidP="00AD6FD1">
      <w:pPr>
        <w:pStyle w:val="Heading1"/>
      </w:pPr>
      <w:bookmarkStart w:id="2" w:name="_Toc98840630"/>
      <w:r>
        <w:lastRenderedPageBreak/>
        <w:t>1.</w:t>
      </w:r>
      <w:r w:rsidR="00637123">
        <w:tab/>
      </w:r>
      <w:r>
        <w:t>Introduction</w:t>
      </w:r>
      <w:bookmarkEnd w:id="2"/>
    </w:p>
    <w:p w14:paraId="0ECA50A3" w14:textId="77777777" w:rsidR="008B13CC" w:rsidRDefault="008B13CC" w:rsidP="00E25C6D">
      <w:pPr>
        <w:pStyle w:val="NoSpacing"/>
        <w:rPr>
          <w:rFonts w:ascii="Segoe UI" w:hAnsi="Segoe UI" w:cs="Segoe UI"/>
          <w:sz w:val="24"/>
          <w:szCs w:val="24"/>
        </w:rPr>
      </w:pPr>
    </w:p>
    <w:p w14:paraId="133F9885" w14:textId="6B6F3E01" w:rsidR="004A709E" w:rsidRPr="00617EBD" w:rsidRDefault="004A709E" w:rsidP="00537D9B">
      <w:pPr>
        <w:pStyle w:val="NoSpacing"/>
        <w:jc w:val="both"/>
        <w:rPr>
          <w:rFonts w:ascii="Segoe UI" w:hAnsi="Segoe UI" w:cs="Segoe UI"/>
          <w:sz w:val="24"/>
          <w:szCs w:val="24"/>
        </w:rPr>
      </w:pPr>
      <w:r w:rsidRPr="00617EBD">
        <w:rPr>
          <w:rFonts w:ascii="Segoe UI" w:hAnsi="Segoe UI" w:cs="Segoe UI"/>
          <w:sz w:val="24"/>
          <w:szCs w:val="24"/>
        </w:rPr>
        <w:t xml:space="preserve">This guide has been authored by experts at Nuvens </w:t>
      </w:r>
      <w:r w:rsidR="00F54AD7" w:rsidRPr="00617EBD">
        <w:rPr>
          <w:rFonts w:ascii="Segoe UI" w:hAnsi="Segoe UI" w:cs="Segoe UI"/>
          <w:sz w:val="24"/>
          <w:szCs w:val="24"/>
        </w:rPr>
        <w:t>to</w:t>
      </w:r>
      <w:r w:rsidRPr="00617EBD">
        <w:rPr>
          <w:rFonts w:ascii="Segoe UI" w:hAnsi="Segoe UI" w:cs="Segoe UI"/>
          <w:sz w:val="24"/>
          <w:szCs w:val="24"/>
        </w:rPr>
        <w:t xml:space="preserve"> provide information and guidance concerning the installation and configuration of WorkSpaces Manager.</w:t>
      </w:r>
    </w:p>
    <w:p w14:paraId="3C0E81EA" w14:textId="77777777" w:rsidR="00537D9B" w:rsidRDefault="00537D9B" w:rsidP="00537D9B">
      <w:pPr>
        <w:pStyle w:val="NoSpacing"/>
        <w:jc w:val="both"/>
        <w:rPr>
          <w:rFonts w:ascii="Segoe UI" w:hAnsi="Segoe UI" w:cs="Segoe UI"/>
          <w:sz w:val="24"/>
          <w:szCs w:val="24"/>
        </w:rPr>
      </w:pPr>
    </w:p>
    <w:p w14:paraId="6F2B65EB" w14:textId="7B425D9E" w:rsidR="004A709E" w:rsidRPr="00617EBD" w:rsidRDefault="004A709E" w:rsidP="00537D9B">
      <w:pPr>
        <w:pStyle w:val="NoSpacing"/>
        <w:jc w:val="both"/>
        <w:rPr>
          <w:rFonts w:ascii="Segoe UI" w:hAnsi="Segoe UI" w:cs="Segoe UI"/>
          <w:sz w:val="24"/>
          <w:szCs w:val="24"/>
        </w:rPr>
      </w:pPr>
      <w:r w:rsidRPr="00617EBD">
        <w:rPr>
          <w:rFonts w:ascii="Segoe UI" w:hAnsi="Segoe UI" w:cs="Segoe UI"/>
          <w:sz w:val="24"/>
          <w:szCs w:val="24"/>
        </w:rPr>
        <w:t>Information in this document is subject to change without notice. No part of this publication may be reproduced in whole or in part, stored in a retrieval system, or transmitted in any form or any means electronic or mechanical, including photocopying and recording for any external use by any person or entity without the express prior written consent of Nuvens Consulting Ltd.</w:t>
      </w:r>
    </w:p>
    <w:p w14:paraId="35339305" w14:textId="77777777" w:rsidR="00537D9B" w:rsidRDefault="00537D9B">
      <w:pPr>
        <w:rPr>
          <w:rFonts w:eastAsiaTheme="majorEastAsia"/>
          <w:color w:val="2F5496" w:themeColor="accent1" w:themeShade="BF"/>
          <w:sz w:val="40"/>
          <w:szCs w:val="40"/>
        </w:rPr>
      </w:pPr>
      <w:r>
        <w:br w:type="page"/>
      </w:r>
    </w:p>
    <w:p w14:paraId="7E735B65" w14:textId="139AD03E" w:rsidR="004A709E" w:rsidRDefault="3FF0C900" w:rsidP="00537D9B">
      <w:pPr>
        <w:pStyle w:val="Heading1"/>
        <w:jc w:val="both"/>
      </w:pPr>
      <w:bookmarkStart w:id="3" w:name="_Toc98840631"/>
      <w:r>
        <w:lastRenderedPageBreak/>
        <w:t>2.</w:t>
      </w:r>
      <w:r w:rsidR="00637123">
        <w:tab/>
      </w:r>
      <w:r>
        <w:t>Software requirements</w:t>
      </w:r>
      <w:bookmarkEnd w:id="3"/>
    </w:p>
    <w:p w14:paraId="49EF23A2" w14:textId="77777777" w:rsidR="00617EBD" w:rsidRPr="00617EBD" w:rsidRDefault="00617EBD" w:rsidP="00537D9B">
      <w:pPr>
        <w:jc w:val="both"/>
      </w:pPr>
    </w:p>
    <w:p w14:paraId="086B6AF5" w14:textId="316B18C7" w:rsidR="005B57D7" w:rsidRDefault="005B57D7" w:rsidP="00537D9B">
      <w:pPr>
        <w:jc w:val="both"/>
      </w:pPr>
      <w:r w:rsidRPr="00617EBD">
        <w:t>WorkSpaces Manager is</w:t>
      </w:r>
      <w:r w:rsidR="00E41FAB" w:rsidRPr="00617EBD">
        <w:t xml:space="preserve"> available as a standalone product</w:t>
      </w:r>
      <w:r w:rsidR="00CB0E82" w:rsidRPr="00617EBD">
        <w:t xml:space="preserve"> and consists of three parts: </w:t>
      </w:r>
      <w:r w:rsidR="00F54AD7" w:rsidRPr="00617EBD">
        <w:t>The</w:t>
      </w:r>
      <w:r w:rsidR="00CB0E82" w:rsidRPr="00617EBD">
        <w:t xml:space="preserve"> Management </w:t>
      </w:r>
      <w:r w:rsidR="00B90154" w:rsidRPr="00617EBD">
        <w:t>Portal</w:t>
      </w:r>
      <w:r w:rsidR="00CB0E82" w:rsidRPr="00617EBD">
        <w:t xml:space="preserve">, </w:t>
      </w:r>
      <w:r w:rsidR="004240E6" w:rsidRPr="00617EBD">
        <w:t xml:space="preserve">the Update </w:t>
      </w:r>
      <w:r w:rsidR="0056020F" w:rsidRPr="00617EBD">
        <w:t>Service,</w:t>
      </w:r>
      <w:r w:rsidR="004240E6" w:rsidRPr="00617EBD">
        <w:t xml:space="preserve"> and the </w:t>
      </w:r>
      <w:r w:rsidR="00F66F2B" w:rsidRPr="00617EBD">
        <w:t xml:space="preserve">WorkSpaces </w:t>
      </w:r>
      <w:r w:rsidR="008226EF">
        <w:t xml:space="preserve">Performance </w:t>
      </w:r>
      <w:r w:rsidR="003B6F23">
        <w:t>Monitor A</w:t>
      </w:r>
      <w:r w:rsidR="004240E6" w:rsidRPr="00617EBD">
        <w:t>gent.</w:t>
      </w:r>
      <w:r w:rsidR="00F66F2B" w:rsidRPr="00617EBD">
        <w:t xml:space="preserve">  The WorkSpaces Management </w:t>
      </w:r>
      <w:r w:rsidR="00B90154" w:rsidRPr="00617EBD">
        <w:t>Portal</w:t>
      </w:r>
      <w:r w:rsidR="001B55C6" w:rsidRPr="00617EBD">
        <w:t xml:space="preserve"> provides one central location where users can manage </w:t>
      </w:r>
      <w:r w:rsidR="001954D9" w:rsidRPr="00617EBD">
        <w:t>their own WorkSpace and administrators can provision, manage &amp; monitor the WorkSpaces environment</w:t>
      </w:r>
      <w:r w:rsidR="00670BE3" w:rsidRPr="00617EBD">
        <w:t>.</w:t>
      </w:r>
    </w:p>
    <w:p w14:paraId="74A25B5D" w14:textId="11188179" w:rsidR="005D4C27" w:rsidRPr="00617EBD" w:rsidRDefault="005D4C27" w:rsidP="00537D9B">
      <w:pPr>
        <w:jc w:val="both"/>
      </w:pPr>
      <w:r>
        <w:t xml:space="preserve">Since the </w:t>
      </w:r>
      <w:r w:rsidRPr="00617EBD">
        <w:t>WorkSpaces Management Portal</w:t>
      </w:r>
      <w:r>
        <w:t xml:space="preserve"> uses IIS with Single Sign-On, the appliance must be a member of the Active Directory Forest/Domain.</w:t>
      </w:r>
    </w:p>
    <w:p w14:paraId="7E5ADB82" w14:textId="5638FE5E" w:rsidR="006476B0" w:rsidRPr="00617EBD" w:rsidRDefault="00F1210B" w:rsidP="00537D9B">
      <w:pPr>
        <w:jc w:val="both"/>
      </w:pPr>
      <w:r>
        <w:t>To deploy as</w:t>
      </w:r>
      <w:r w:rsidR="000257A9" w:rsidRPr="00617EBD">
        <w:t xml:space="preserve"> an HA cluster</w:t>
      </w:r>
      <w:r w:rsidR="005E5A61">
        <w:t>,</w:t>
      </w:r>
      <w:r w:rsidR="000257A9" w:rsidRPr="00617EBD">
        <w:t xml:space="preserve"> please </w:t>
      </w:r>
      <w:r w:rsidR="00362981">
        <w:t xml:space="preserve">refer to </w:t>
      </w:r>
      <w:hyperlink w:anchor="_7._High_Availability" w:history="1">
        <w:r w:rsidR="00362981" w:rsidRPr="00362981">
          <w:rPr>
            <w:rStyle w:val="Hyperlink"/>
          </w:rPr>
          <w:t>Section 7</w:t>
        </w:r>
      </w:hyperlink>
      <w:r w:rsidR="00362981">
        <w:t xml:space="preserve"> (High Availability) or </w:t>
      </w:r>
      <w:r w:rsidR="000257A9" w:rsidRPr="00617EBD">
        <w:t xml:space="preserve">contact </w:t>
      </w:r>
      <w:hyperlink r:id="rId12" w:history="1">
        <w:r w:rsidR="001E172E" w:rsidRPr="00A33776">
          <w:rPr>
            <w:rStyle w:val="Hyperlink"/>
          </w:rPr>
          <w:t>support@workspacesmanager.com</w:t>
        </w:r>
      </w:hyperlink>
      <w:r w:rsidR="001E172E">
        <w:t xml:space="preserve"> </w:t>
      </w:r>
      <w:r w:rsidR="00362981">
        <w:t>for assistance.</w:t>
      </w:r>
    </w:p>
    <w:p w14:paraId="7F6C68D7" w14:textId="77777777" w:rsidR="00617EBD" w:rsidRDefault="00617EBD" w:rsidP="00617EBD">
      <w:pPr>
        <w:rPr>
          <w:rFonts w:asciiTheme="majorHAnsi" w:eastAsiaTheme="majorEastAsia" w:hAnsiTheme="majorHAnsi" w:cstheme="majorBidi"/>
          <w:color w:val="2F5496" w:themeColor="accent1" w:themeShade="BF"/>
          <w:sz w:val="26"/>
          <w:szCs w:val="26"/>
        </w:rPr>
      </w:pPr>
      <w:r>
        <w:br w:type="page"/>
      </w:r>
    </w:p>
    <w:p w14:paraId="6C1DE127" w14:textId="288E8AB7" w:rsidR="00C33729" w:rsidRPr="009B52C0" w:rsidRDefault="3FF0C900" w:rsidP="009B52C0">
      <w:pPr>
        <w:pStyle w:val="Heading2"/>
      </w:pPr>
      <w:bookmarkStart w:id="4" w:name="_Toc98840632"/>
      <w:r>
        <w:lastRenderedPageBreak/>
        <w:t>2.1</w:t>
      </w:r>
      <w:r w:rsidR="00637123">
        <w:tab/>
      </w:r>
      <w:r>
        <w:t>WorkSpaces Portal requirements</w:t>
      </w:r>
      <w:bookmarkEnd w:id="4"/>
    </w:p>
    <w:tbl>
      <w:tblPr>
        <w:tblStyle w:val="PlainTable4"/>
        <w:tblW w:w="0" w:type="auto"/>
        <w:tblLook w:val="0420" w:firstRow="1" w:lastRow="0" w:firstColumn="0" w:lastColumn="0" w:noHBand="0" w:noVBand="1"/>
      </w:tblPr>
      <w:tblGrid>
        <w:gridCol w:w="2410"/>
        <w:gridCol w:w="6606"/>
      </w:tblGrid>
      <w:tr w:rsidR="00EF676F" w:rsidRPr="00617EBD" w14:paraId="6937F8D1" w14:textId="77777777" w:rsidTr="008536F6">
        <w:trPr>
          <w:cnfStyle w:val="100000000000" w:firstRow="1" w:lastRow="0" w:firstColumn="0" w:lastColumn="0" w:oddVBand="0" w:evenVBand="0" w:oddHBand="0" w:evenHBand="0" w:firstRowFirstColumn="0" w:firstRowLastColumn="0" w:lastRowFirstColumn="0" w:lastRowLastColumn="0"/>
        </w:trPr>
        <w:tc>
          <w:tcPr>
            <w:tcW w:w="2410" w:type="dxa"/>
            <w:shd w:val="clear" w:color="auto" w:fill="4472C4" w:themeFill="accent1"/>
          </w:tcPr>
          <w:p w14:paraId="4B5D1A22" w14:textId="4BDE3089" w:rsidR="00EF676F" w:rsidRPr="00617EBD" w:rsidRDefault="00EF676F" w:rsidP="00617EBD">
            <w:r w:rsidRPr="00617EBD">
              <w:t>Comp</w:t>
            </w:r>
            <w:r w:rsidR="0013007B" w:rsidRPr="00617EBD">
              <w:t>onent</w:t>
            </w:r>
          </w:p>
        </w:tc>
        <w:tc>
          <w:tcPr>
            <w:tcW w:w="6606" w:type="dxa"/>
            <w:shd w:val="clear" w:color="auto" w:fill="4472C4" w:themeFill="accent1"/>
          </w:tcPr>
          <w:p w14:paraId="4DC066E3" w14:textId="3BBAC1F7" w:rsidR="00EF676F" w:rsidRPr="00617EBD" w:rsidRDefault="0013007B" w:rsidP="00617EBD">
            <w:r w:rsidRPr="00617EBD">
              <w:t>Requirements</w:t>
            </w:r>
          </w:p>
        </w:tc>
      </w:tr>
      <w:tr w:rsidR="00EF676F" w:rsidRPr="00617EBD" w14:paraId="27F41AFD" w14:textId="77777777" w:rsidTr="008536F6">
        <w:trPr>
          <w:cnfStyle w:val="000000100000" w:firstRow="0" w:lastRow="0" w:firstColumn="0" w:lastColumn="0" w:oddVBand="0" w:evenVBand="0" w:oddHBand="1" w:evenHBand="0" w:firstRowFirstColumn="0" w:firstRowLastColumn="0" w:lastRowFirstColumn="0" w:lastRowLastColumn="0"/>
        </w:trPr>
        <w:tc>
          <w:tcPr>
            <w:tcW w:w="2410" w:type="dxa"/>
          </w:tcPr>
          <w:p w14:paraId="2351486A" w14:textId="32B521B2" w:rsidR="00EF676F" w:rsidRPr="00617EBD" w:rsidRDefault="0013007B" w:rsidP="0019622C">
            <w:pPr>
              <w:jc w:val="both"/>
            </w:pPr>
            <w:r w:rsidRPr="00617EBD">
              <w:t>Platforms Support</w:t>
            </w:r>
          </w:p>
        </w:tc>
        <w:tc>
          <w:tcPr>
            <w:tcW w:w="6606" w:type="dxa"/>
          </w:tcPr>
          <w:p w14:paraId="0053BFDC" w14:textId="46DC940B" w:rsidR="00EF676F" w:rsidRPr="00617EBD" w:rsidRDefault="00494BCC" w:rsidP="0019622C">
            <w:pPr>
              <w:jc w:val="both"/>
            </w:pPr>
            <w:r w:rsidRPr="00617EBD">
              <w:t>Windows Server 2012/2012 R2/2016/2019. Only 64-bit versions where applicable are supported. Both physical and virtual instances are also supported.</w:t>
            </w:r>
          </w:p>
        </w:tc>
      </w:tr>
      <w:tr w:rsidR="00EF676F" w:rsidRPr="00617EBD" w14:paraId="5F98F100" w14:textId="77777777" w:rsidTr="008536F6">
        <w:tc>
          <w:tcPr>
            <w:tcW w:w="2410" w:type="dxa"/>
          </w:tcPr>
          <w:p w14:paraId="0E7BDAF9" w14:textId="1A0047B1" w:rsidR="00EF676F" w:rsidRPr="00617EBD" w:rsidRDefault="002304F8" w:rsidP="0019622C">
            <w:pPr>
              <w:jc w:val="both"/>
            </w:pPr>
            <w:r w:rsidRPr="00617EBD">
              <w:t>Additional Software</w:t>
            </w:r>
          </w:p>
        </w:tc>
        <w:tc>
          <w:tcPr>
            <w:tcW w:w="6606" w:type="dxa"/>
          </w:tcPr>
          <w:p w14:paraId="01A6B876" w14:textId="77777777" w:rsidR="00EF676F" w:rsidRPr="00617EBD" w:rsidRDefault="00CA0A6D" w:rsidP="0019622C">
            <w:pPr>
              <w:pStyle w:val="ListParagraph"/>
              <w:numPr>
                <w:ilvl w:val="0"/>
                <w:numId w:val="2"/>
              </w:numPr>
              <w:jc w:val="both"/>
              <w:rPr>
                <w:color w:val="000000" w:themeColor="text1"/>
              </w:rPr>
            </w:pPr>
            <w:r w:rsidRPr="00617EBD">
              <w:t>Microsoft® .NET Framework 4.6.2 or higher</w:t>
            </w:r>
          </w:p>
          <w:p w14:paraId="58240E06" w14:textId="77777777" w:rsidR="00CA0A6D" w:rsidRPr="00617EBD" w:rsidRDefault="00CA0A6D" w:rsidP="0019622C">
            <w:pPr>
              <w:pStyle w:val="ListParagraph"/>
              <w:numPr>
                <w:ilvl w:val="0"/>
                <w:numId w:val="2"/>
              </w:numPr>
              <w:jc w:val="both"/>
              <w:rPr>
                <w:color w:val="000000" w:themeColor="text1"/>
              </w:rPr>
            </w:pPr>
            <w:r w:rsidRPr="00617EBD">
              <w:t>Microsoft SQL Server Express or higher</w:t>
            </w:r>
          </w:p>
          <w:p w14:paraId="408C40A6" w14:textId="7A219093" w:rsidR="00E577C4" w:rsidRPr="00617EBD" w:rsidRDefault="00E577C4" w:rsidP="0019622C">
            <w:pPr>
              <w:jc w:val="both"/>
              <w:rPr>
                <w:color w:val="000000" w:themeColor="text1"/>
              </w:rPr>
            </w:pPr>
            <w:r w:rsidRPr="00617EBD">
              <w:t>All additional software is included with the Workspaces Manager installer</w:t>
            </w:r>
          </w:p>
        </w:tc>
      </w:tr>
      <w:tr w:rsidR="00EF676F" w:rsidRPr="00617EBD" w14:paraId="0DB7CD97" w14:textId="77777777" w:rsidTr="008536F6">
        <w:trPr>
          <w:cnfStyle w:val="000000100000" w:firstRow="0" w:lastRow="0" w:firstColumn="0" w:lastColumn="0" w:oddVBand="0" w:evenVBand="0" w:oddHBand="1" w:evenHBand="0" w:firstRowFirstColumn="0" w:firstRowLastColumn="0" w:lastRowFirstColumn="0" w:lastRowLastColumn="0"/>
        </w:trPr>
        <w:tc>
          <w:tcPr>
            <w:tcW w:w="2410" w:type="dxa"/>
          </w:tcPr>
          <w:p w14:paraId="590A938F" w14:textId="77777777" w:rsidR="00EF676F" w:rsidRDefault="00E577C4" w:rsidP="0019622C">
            <w:pPr>
              <w:jc w:val="both"/>
            </w:pPr>
            <w:r w:rsidRPr="00617EBD">
              <w:t>Browsers Supported</w:t>
            </w:r>
          </w:p>
          <w:p w14:paraId="09627EE5" w14:textId="56FF9377" w:rsidR="003C7E4A" w:rsidRPr="00617EBD" w:rsidRDefault="003C7E4A" w:rsidP="0019622C">
            <w:pPr>
              <w:jc w:val="both"/>
            </w:pPr>
            <w:r>
              <w:t>(</w:t>
            </w:r>
            <w:proofErr w:type="gramStart"/>
            <w:r>
              <w:t>minimum</w:t>
            </w:r>
            <w:proofErr w:type="gramEnd"/>
            <w:r>
              <w:t xml:space="preserve"> version)</w:t>
            </w:r>
          </w:p>
        </w:tc>
        <w:tc>
          <w:tcPr>
            <w:tcW w:w="6606" w:type="dxa"/>
          </w:tcPr>
          <w:p w14:paraId="22AACE44" w14:textId="684C8BDA" w:rsidR="00EF676F" w:rsidRPr="00617EBD" w:rsidRDefault="007C7378" w:rsidP="0019622C">
            <w:pPr>
              <w:jc w:val="both"/>
              <w:rPr>
                <w:color w:val="000000" w:themeColor="text1"/>
              </w:rPr>
            </w:pPr>
            <w:r w:rsidRPr="00617EBD">
              <w:t xml:space="preserve">Chrome 22.x, Firefox 12.x, </w:t>
            </w:r>
            <w:r w:rsidR="00A257AB">
              <w:t>Opera</w:t>
            </w:r>
            <w:r w:rsidR="00B87B0A">
              <w:t xml:space="preserve"> 12.x</w:t>
            </w:r>
            <w:r w:rsidR="00A257AB">
              <w:t xml:space="preserve">, </w:t>
            </w:r>
            <w:r w:rsidR="00517188">
              <w:t>Safari</w:t>
            </w:r>
            <w:r w:rsidR="00B87B0A">
              <w:t xml:space="preserve"> 5.1x</w:t>
            </w:r>
            <w:r w:rsidR="003C7E4A">
              <w:t>, Microsoft Edge 88.x</w:t>
            </w:r>
          </w:p>
        </w:tc>
      </w:tr>
      <w:tr w:rsidR="007C7378" w:rsidRPr="00617EBD" w14:paraId="1F774F9A" w14:textId="77777777" w:rsidTr="008536F6">
        <w:tc>
          <w:tcPr>
            <w:tcW w:w="2410" w:type="dxa"/>
          </w:tcPr>
          <w:p w14:paraId="0B476E49" w14:textId="117ECE00" w:rsidR="007C7378" w:rsidRPr="00617EBD" w:rsidRDefault="007C7378" w:rsidP="0019622C">
            <w:pPr>
              <w:jc w:val="both"/>
            </w:pPr>
            <w:r w:rsidRPr="00617EBD">
              <w:t>CPU</w:t>
            </w:r>
          </w:p>
        </w:tc>
        <w:tc>
          <w:tcPr>
            <w:tcW w:w="6606" w:type="dxa"/>
          </w:tcPr>
          <w:p w14:paraId="4E5EA1F0" w14:textId="01E36915" w:rsidR="007C7378" w:rsidRPr="00617EBD" w:rsidRDefault="00965AF5" w:rsidP="0019622C">
            <w:pPr>
              <w:jc w:val="both"/>
            </w:pPr>
            <w:r w:rsidRPr="00617EBD">
              <w:t>2 CPUs 1 gigahertz (GHz) or faster</w:t>
            </w:r>
          </w:p>
        </w:tc>
      </w:tr>
      <w:tr w:rsidR="00EF676F" w:rsidRPr="00617EBD" w14:paraId="1656F305" w14:textId="77777777" w:rsidTr="008536F6">
        <w:trPr>
          <w:cnfStyle w:val="000000100000" w:firstRow="0" w:lastRow="0" w:firstColumn="0" w:lastColumn="0" w:oddVBand="0" w:evenVBand="0" w:oddHBand="1" w:evenHBand="0" w:firstRowFirstColumn="0" w:firstRowLastColumn="0" w:lastRowFirstColumn="0" w:lastRowLastColumn="0"/>
        </w:trPr>
        <w:tc>
          <w:tcPr>
            <w:tcW w:w="2410" w:type="dxa"/>
          </w:tcPr>
          <w:p w14:paraId="5F56C6E3" w14:textId="5B51B7E2" w:rsidR="00EF676F" w:rsidRPr="00617EBD" w:rsidRDefault="00965AF5" w:rsidP="0019622C">
            <w:pPr>
              <w:jc w:val="both"/>
            </w:pPr>
            <w:r w:rsidRPr="00617EBD">
              <w:t>Memory</w:t>
            </w:r>
          </w:p>
        </w:tc>
        <w:tc>
          <w:tcPr>
            <w:tcW w:w="6606" w:type="dxa"/>
          </w:tcPr>
          <w:p w14:paraId="1F18D2AD" w14:textId="0DD88B95" w:rsidR="00EF676F" w:rsidRPr="00617EBD" w:rsidRDefault="00965AF5" w:rsidP="0019622C">
            <w:pPr>
              <w:jc w:val="both"/>
              <w:rPr>
                <w:color w:val="000000" w:themeColor="text1"/>
              </w:rPr>
            </w:pPr>
            <w:r w:rsidRPr="00617EBD">
              <w:t>4 GB RAM</w:t>
            </w:r>
          </w:p>
        </w:tc>
      </w:tr>
      <w:tr w:rsidR="00965AF5" w:rsidRPr="00617EBD" w14:paraId="600A27C8" w14:textId="77777777" w:rsidTr="008536F6">
        <w:tc>
          <w:tcPr>
            <w:tcW w:w="2410" w:type="dxa"/>
          </w:tcPr>
          <w:p w14:paraId="194ED43A" w14:textId="34247535" w:rsidR="00965AF5" w:rsidRPr="00617EBD" w:rsidRDefault="00965AF5" w:rsidP="0019622C">
            <w:pPr>
              <w:jc w:val="both"/>
            </w:pPr>
            <w:r w:rsidRPr="00617EBD">
              <w:t>S</w:t>
            </w:r>
            <w:r w:rsidR="003A5411" w:rsidRPr="00617EBD">
              <w:t>torage</w:t>
            </w:r>
          </w:p>
        </w:tc>
        <w:tc>
          <w:tcPr>
            <w:tcW w:w="6606" w:type="dxa"/>
          </w:tcPr>
          <w:p w14:paraId="0030827A" w14:textId="5B8EA795" w:rsidR="00965AF5" w:rsidRPr="00617EBD" w:rsidRDefault="003A5411" w:rsidP="0019622C">
            <w:pPr>
              <w:jc w:val="both"/>
            </w:pPr>
            <w:r w:rsidRPr="00617EBD">
              <w:t xml:space="preserve">20Gb of additional storage is provisioned </w:t>
            </w:r>
            <w:r w:rsidR="00475C1D" w:rsidRPr="00617EBD">
              <w:t>with the Appliance</w:t>
            </w:r>
          </w:p>
        </w:tc>
      </w:tr>
    </w:tbl>
    <w:p w14:paraId="4CE3F8D6" w14:textId="0ABFE689" w:rsidR="00EF676F" w:rsidRPr="00617EBD" w:rsidRDefault="00EF676F" w:rsidP="00617EBD"/>
    <w:p w14:paraId="7EFBBC5B" w14:textId="11681341" w:rsidR="00475C1D" w:rsidRDefault="00B77DF4" w:rsidP="0019622C">
      <w:pPr>
        <w:jc w:val="both"/>
      </w:pPr>
      <w:r w:rsidRPr="00617EBD">
        <w:t>If the WorkSpaces Manager Portal is being used to provision user accounts in AD a service account will be required with delegated access</w:t>
      </w:r>
      <w:r w:rsidR="00D63A82" w:rsidRPr="00617EBD">
        <w:t xml:space="preserve"> to the </w:t>
      </w:r>
      <w:proofErr w:type="gramStart"/>
      <w:r w:rsidR="00D63A82" w:rsidRPr="00617EBD">
        <w:t>OU’s</w:t>
      </w:r>
      <w:proofErr w:type="gramEnd"/>
      <w:r w:rsidR="00D63A82" w:rsidRPr="00617EBD">
        <w:t xml:space="preserve"> </w:t>
      </w:r>
      <w:r w:rsidR="0011084F">
        <w:t>in which</w:t>
      </w:r>
      <w:r w:rsidR="00D63A82" w:rsidRPr="00617EBD">
        <w:t xml:space="preserve"> accounts will be created in</w:t>
      </w:r>
      <w:r w:rsidR="00137F0E" w:rsidRPr="00617EBD">
        <w:t>.</w:t>
      </w:r>
    </w:p>
    <w:p w14:paraId="18CA8E96" w14:textId="575780F4" w:rsidR="008840CC" w:rsidRPr="00617EBD" w:rsidRDefault="008840CC" w:rsidP="0019622C">
      <w:pPr>
        <w:pStyle w:val="ListParagraph"/>
        <w:numPr>
          <w:ilvl w:val="0"/>
          <w:numId w:val="2"/>
        </w:numPr>
        <w:jc w:val="both"/>
      </w:pPr>
      <w:r>
        <w:t xml:space="preserve">See </w:t>
      </w:r>
      <w:hyperlink w:anchor="_Annex_1" w:history="1">
        <w:r w:rsidR="000E5711">
          <w:rPr>
            <w:rStyle w:val="Hyperlink"/>
          </w:rPr>
          <w:t>Appendix</w:t>
        </w:r>
        <w:r w:rsidRPr="009C4247">
          <w:rPr>
            <w:rStyle w:val="Hyperlink"/>
          </w:rPr>
          <w:t xml:space="preserve"> 1</w:t>
        </w:r>
      </w:hyperlink>
      <w:r>
        <w:t xml:space="preserve"> for details</w:t>
      </w:r>
    </w:p>
    <w:p w14:paraId="1F70476B" w14:textId="3A353C52" w:rsidR="00962F77" w:rsidRDefault="00AF4847" w:rsidP="00AF4847">
      <w:pPr>
        <w:jc w:val="both"/>
      </w:pPr>
      <w:r>
        <w:t xml:space="preserve">The WSM Portal also reports back to Nuvens the version </w:t>
      </w:r>
      <w:r w:rsidR="00611815">
        <w:t>and the number of licenses in use</w:t>
      </w:r>
      <w:r>
        <w:t xml:space="preserve"> so that we can better support customers</w:t>
      </w:r>
      <w:r w:rsidR="00611815">
        <w:t xml:space="preserve"> and </w:t>
      </w:r>
      <w:r w:rsidR="00C45D8F">
        <w:t>recommend upgrades</w:t>
      </w:r>
      <w:r>
        <w:t>.</w:t>
      </w:r>
    </w:p>
    <w:p w14:paraId="6FC11269" w14:textId="05ADDA1A" w:rsidR="0098424E" w:rsidRPr="00617EBD" w:rsidRDefault="3FF0C900" w:rsidP="0098424E">
      <w:pPr>
        <w:pStyle w:val="Heading2"/>
        <w:jc w:val="both"/>
      </w:pPr>
      <w:bookmarkStart w:id="5" w:name="_Toc98840633"/>
      <w:r>
        <w:t>2.2</w:t>
      </w:r>
      <w:r w:rsidR="0098424E">
        <w:tab/>
      </w:r>
      <w:r>
        <w:t>Hostname</w:t>
      </w:r>
      <w:bookmarkEnd w:id="5"/>
    </w:p>
    <w:p w14:paraId="5CEC484B" w14:textId="77777777" w:rsidR="0098424E" w:rsidRDefault="0098424E" w:rsidP="0098424E">
      <w:pPr>
        <w:pStyle w:val="NoSpacing"/>
        <w:jc w:val="both"/>
      </w:pPr>
    </w:p>
    <w:p w14:paraId="6F9E52B7" w14:textId="3F3EE5A6" w:rsidR="0098424E" w:rsidRPr="00E860DF" w:rsidRDefault="0098424E" w:rsidP="0098424E">
      <w:pPr>
        <w:jc w:val="both"/>
      </w:pPr>
      <w:r>
        <w:t xml:space="preserve">WorkSpaces Manager appliance’s hostname cannot </w:t>
      </w:r>
      <w:r w:rsidR="001D26BF">
        <w:t>be changed.</w:t>
      </w:r>
    </w:p>
    <w:p w14:paraId="12A219B6" w14:textId="77777777" w:rsidR="0098424E" w:rsidRDefault="0098424E" w:rsidP="0019622C">
      <w:pPr>
        <w:pStyle w:val="NoSpacing"/>
        <w:jc w:val="both"/>
      </w:pPr>
    </w:p>
    <w:p w14:paraId="175157A8" w14:textId="2D87103D" w:rsidR="00E860DF" w:rsidRPr="00617EBD" w:rsidRDefault="3FF0C900" w:rsidP="0019622C">
      <w:pPr>
        <w:pStyle w:val="Heading2"/>
        <w:jc w:val="both"/>
      </w:pPr>
      <w:bookmarkStart w:id="6" w:name="_Toc98840634"/>
      <w:r>
        <w:t>2.3</w:t>
      </w:r>
      <w:r w:rsidR="00E860DF">
        <w:tab/>
      </w:r>
      <w:r>
        <w:t>WorkSpaces Performance Monitor Agent requirements</w:t>
      </w:r>
      <w:bookmarkEnd w:id="6"/>
    </w:p>
    <w:p w14:paraId="269C7D88" w14:textId="77777777" w:rsidR="00E860DF" w:rsidRDefault="00E860DF" w:rsidP="0019622C">
      <w:pPr>
        <w:pStyle w:val="NoSpacing"/>
        <w:jc w:val="both"/>
      </w:pPr>
    </w:p>
    <w:p w14:paraId="347AB2E6" w14:textId="285FC8EF" w:rsidR="0061743A" w:rsidRPr="00E860DF" w:rsidRDefault="00E860DF" w:rsidP="0019622C">
      <w:pPr>
        <w:jc w:val="both"/>
      </w:pPr>
      <w:r>
        <w:t xml:space="preserve">The WorkSpaces Performance Monitor Agent requires .NET 4.6.2 or higher pre-installed on the WorkSpaces themselves. If it is not installed, the agent will prompt for the installation. The installation is covered in </w:t>
      </w:r>
      <w:hyperlink w:anchor="_6._Installing_the" w:history="1">
        <w:r w:rsidRPr="00E860DF">
          <w:rPr>
            <w:rStyle w:val="Hyperlink"/>
          </w:rPr>
          <w:t>Section 6</w:t>
        </w:r>
      </w:hyperlink>
      <w:r>
        <w:t>.</w:t>
      </w:r>
    </w:p>
    <w:p w14:paraId="5E957865" w14:textId="5E98161E" w:rsidR="008C6903" w:rsidRDefault="3FF0C900" w:rsidP="0019622C">
      <w:pPr>
        <w:pStyle w:val="Heading2"/>
        <w:jc w:val="both"/>
      </w:pPr>
      <w:bookmarkStart w:id="7" w:name="_Toc98840635"/>
      <w:r>
        <w:t>2.4</w:t>
      </w:r>
      <w:r w:rsidR="00AD28E2">
        <w:tab/>
      </w:r>
      <w:r>
        <w:t>Portal Requirements: AD Domain join</w:t>
      </w:r>
      <w:bookmarkEnd w:id="7"/>
    </w:p>
    <w:p w14:paraId="224FFEDE" w14:textId="77777777" w:rsidR="008B13CC" w:rsidRPr="008B13CC" w:rsidRDefault="008B13CC" w:rsidP="0019622C">
      <w:pPr>
        <w:pStyle w:val="NoSpacing"/>
        <w:jc w:val="both"/>
      </w:pPr>
    </w:p>
    <w:p w14:paraId="2C72D403" w14:textId="3855D240" w:rsidR="00126E10" w:rsidRPr="006578EB" w:rsidRDefault="00126E10" w:rsidP="0019622C">
      <w:pPr>
        <w:jc w:val="both"/>
      </w:pPr>
      <w:r w:rsidRPr="006578EB">
        <w:rPr>
          <w:b/>
          <w:bCs/>
        </w:rPr>
        <w:t>WorkSpaces Manager Appliance must be joined to the AD Domain before starting the configuration</w:t>
      </w:r>
      <w:r w:rsidR="006578EB" w:rsidRPr="006578EB">
        <w:t>,</w:t>
      </w:r>
      <w:r w:rsidR="006578EB">
        <w:t xml:space="preserve"> otherwise it will show an error when saving the configuration on first </w:t>
      </w:r>
      <w:r w:rsidR="001246B9">
        <w:t>login.</w:t>
      </w:r>
    </w:p>
    <w:p w14:paraId="747A9142" w14:textId="2BBDD3CB" w:rsidR="001E0289" w:rsidRPr="00617EBD" w:rsidRDefault="008C6903" w:rsidP="0019622C">
      <w:pPr>
        <w:jc w:val="both"/>
      </w:pPr>
      <w:r w:rsidRPr="00617EBD">
        <w:t>WorkSpaces Manager requires Active Directory to deploy its client files to the desktop and point the user to its configuration file. Users also must use Active Directory to login to their physical or virtual desktops.</w:t>
      </w:r>
    </w:p>
    <w:p w14:paraId="53B77752" w14:textId="41748980" w:rsidR="00E26F08" w:rsidRPr="00617EBD" w:rsidRDefault="3FF0C900" w:rsidP="009C4247">
      <w:pPr>
        <w:pStyle w:val="Heading1"/>
        <w:jc w:val="both"/>
      </w:pPr>
      <w:bookmarkStart w:id="8" w:name="_Toc98840636"/>
      <w:r>
        <w:lastRenderedPageBreak/>
        <w:t>3.</w:t>
      </w:r>
      <w:r w:rsidR="00AD28E2">
        <w:tab/>
      </w:r>
      <w:r>
        <w:t>Prerequisites for the installation of the WorkSpaces Manager appliance</w:t>
      </w:r>
      <w:bookmarkEnd w:id="8"/>
    </w:p>
    <w:p w14:paraId="071DD9E2" w14:textId="77777777" w:rsidR="00F10C3B" w:rsidRDefault="00F10C3B" w:rsidP="009C4247">
      <w:pPr>
        <w:pStyle w:val="NoSpacing"/>
        <w:jc w:val="both"/>
      </w:pPr>
    </w:p>
    <w:p w14:paraId="78FDD107" w14:textId="5B64FBEE" w:rsidR="0009368B" w:rsidRPr="00617EBD" w:rsidRDefault="3FF0C900" w:rsidP="009C4247">
      <w:pPr>
        <w:pStyle w:val="Heading2"/>
        <w:jc w:val="both"/>
      </w:pPr>
      <w:bookmarkStart w:id="9" w:name="_Toc98840637"/>
      <w:r>
        <w:t>3.1</w:t>
      </w:r>
      <w:r w:rsidR="00AD28E2">
        <w:tab/>
      </w:r>
      <w:r>
        <w:t>AWS WorkSpaces Cost Optimizer</w:t>
      </w:r>
      <w:bookmarkEnd w:id="9"/>
    </w:p>
    <w:p w14:paraId="2A0B7BE6" w14:textId="77777777" w:rsidR="007A4C2A" w:rsidRDefault="007A4C2A" w:rsidP="009C4247">
      <w:pPr>
        <w:pStyle w:val="NoSpacing"/>
        <w:jc w:val="both"/>
      </w:pPr>
    </w:p>
    <w:p w14:paraId="60B3866E" w14:textId="0C8595BC" w:rsidR="00AD545B" w:rsidRDefault="00F9302B" w:rsidP="009C4247">
      <w:pPr>
        <w:jc w:val="both"/>
      </w:pPr>
      <w:r>
        <w:t xml:space="preserve">Whilst this is not a </w:t>
      </w:r>
      <w:r w:rsidR="00AD545B">
        <w:t>mandatory requirement, we</w:t>
      </w:r>
      <w:r w:rsidR="00AF3001">
        <w:t xml:space="preserve"> strongly</w:t>
      </w:r>
      <w:r w:rsidR="00AD545B" w:rsidRPr="00617EBD">
        <w:t xml:space="preserve"> recommend that this is </w:t>
      </w:r>
      <w:r w:rsidR="00DD4FB9">
        <w:t>install</w:t>
      </w:r>
      <w:r w:rsidR="00AD545B" w:rsidRPr="00617EBD">
        <w:t xml:space="preserve">ed and </w:t>
      </w:r>
      <w:r w:rsidR="00692F62">
        <w:t xml:space="preserve">initially </w:t>
      </w:r>
      <w:r w:rsidR="00DD4FB9">
        <w:t>configured</w:t>
      </w:r>
      <w:r w:rsidR="00AD545B" w:rsidRPr="00617EBD">
        <w:t xml:space="preserve"> in </w:t>
      </w:r>
      <w:r w:rsidR="00611698">
        <w:t>“</w:t>
      </w:r>
      <w:r w:rsidR="00AD545B" w:rsidRPr="00617EBD">
        <w:t>Dry Run</w:t>
      </w:r>
      <w:r w:rsidR="00611698">
        <w:t>”</w:t>
      </w:r>
      <w:r w:rsidR="00AD545B" w:rsidRPr="00617EBD">
        <w:t xml:space="preserve"> </w:t>
      </w:r>
      <w:r w:rsidR="00695BD2">
        <w:t>m</w:t>
      </w:r>
      <w:r w:rsidR="00AD545B" w:rsidRPr="00617EBD">
        <w:t>ode</w:t>
      </w:r>
      <w:r w:rsidR="00E516D1">
        <w:t>, which lists actions without executing them</w:t>
      </w:r>
      <w:r w:rsidR="00AD545B" w:rsidRPr="00617EBD">
        <w:t>.</w:t>
      </w:r>
      <w:r w:rsidR="00955F39">
        <w:t xml:space="preserve"> </w:t>
      </w:r>
    </w:p>
    <w:p w14:paraId="129FFC22" w14:textId="47491D90" w:rsidR="00DA2851" w:rsidRDefault="00CC1162" w:rsidP="009C4247">
      <w:pPr>
        <w:jc w:val="both"/>
      </w:pPr>
      <w:r w:rsidRPr="00617EBD">
        <w:t>This AWS service auto</w:t>
      </w:r>
      <w:r w:rsidR="00692F62">
        <w:t>-</w:t>
      </w:r>
      <w:r w:rsidRPr="00617EBD">
        <w:t xml:space="preserve">switches WorkSpaces between Hourly and Monthly </w:t>
      </w:r>
      <w:r w:rsidR="00F8169F" w:rsidRPr="00617EBD">
        <w:t xml:space="preserve">Cost modes </w:t>
      </w:r>
      <w:proofErr w:type="gramStart"/>
      <w:r w:rsidR="0004351E">
        <w:t>on a monthly</w:t>
      </w:r>
      <w:r w:rsidR="007B1DC8">
        <w:t xml:space="preserve"> </w:t>
      </w:r>
      <w:r w:rsidR="0004351E">
        <w:t>basis</w:t>
      </w:r>
      <w:proofErr w:type="gramEnd"/>
      <w:r w:rsidR="0004351E">
        <w:t xml:space="preserve"> </w:t>
      </w:r>
      <w:r w:rsidR="00F8169F" w:rsidRPr="00617EBD">
        <w:t>to ensure the WorkSpaces costs are optimi</w:t>
      </w:r>
      <w:r w:rsidR="007B1DC8">
        <w:t>s</w:t>
      </w:r>
      <w:r w:rsidR="00F8169F" w:rsidRPr="00617EBD">
        <w:t>ed.</w:t>
      </w:r>
      <w:r w:rsidR="004737BF" w:rsidRPr="00617EBD">
        <w:t xml:space="preserve"> </w:t>
      </w:r>
      <w:r w:rsidR="00DA2851">
        <w:t>‘Dry Run</w:t>
      </w:r>
      <w:r w:rsidR="00695BD2">
        <w:t>’</w:t>
      </w:r>
      <w:r w:rsidR="00DA2851">
        <w:t xml:space="preserve"> </w:t>
      </w:r>
      <w:r w:rsidR="00695BD2">
        <w:t>m</w:t>
      </w:r>
      <w:r w:rsidR="00DA2851">
        <w:t xml:space="preserve">ode means that recommendations will be </w:t>
      </w:r>
      <w:r w:rsidR="00B43A51">
        <w:t>shown</w:t>
      </w:r>
      <w:r w:rsidR="00DA2851">
        <w:t xml:space="preserve"> in the WorkSpaces Manager Portal, but </w:t>
      </w:r>
      <w:r w:rsidR="00327D0E">
        <w:t>t</w:t>
      </w:r>
      <w:r w:rsidR="00DA2851">
        <w:t xml:space="preserve">he </w:t>
      </w:r>
      <w:r w:rsidR="00327D0E">
        <w:t xml:space="preserve">recommended </w:t>
      </w:r>
      <w:r w:rsidR="00DA2851">
        <w:t>changes</w:t>
      </w:r>
      <w:r w:rsidR="00327D0E">
        <w:t xml:space="preserve"> will not be applied</w:t>
      </w:r>
      <w:r w:rsidR="00DA2851">
        <w:t xml:space="preserve">. </w:t>
      </w:r>
      <w:r w:rsidR="00695BD2">
        <w:t>‘</w:t>
      </w:r>
      <w:r w:rsidR="00160505">
        <w:t>Dry Ru</w:t>
      </w:r>
      <w:r w:rsidR="00695BD2">
        <w:t>n’ m</w:t>
      </w:r>
      <w:r w:rsidR="00160505">
        <w:t xml:space="preserve">ode can be turned off later in the </w:t>
      </w:r>
      <w:r w:rsidR="00695BD2">
        <w:t>WorkSpaces Manager portal</w:t>
      </w:r>
      <w:r w:rsidR="00327D0E">
        <w:t xml:space="preserve"> as to enable this function</w:t>
      </w:r>
      <w:r w:rsidR="00695BD2">
        <w:t>.</w:t>
      </w:r>
    </w:p>
    <w:p w14:paraId="2F86824F" w14:textId="796A1DF6" w:rsidR="004737BF" w:rsidRPr="00617EBD" w:rsidRDefault="004737BF" w:rsidP="009C4247">
      <w:pPr>
        <w:jc w:val="both"/>
      </w:pPr>
      <w:r w:rsidRPr="00617EBD">
        <w:t>Please refer to the link below for more details and deployment instructions</w:t>
      </w:r>
      <w:r w:rsidR="001B21C8">
        <w:t xml:space="preserve">. </w:t>
      </w:r>
      <w:r w:rsidRPr="00617EBD">
        <w:t>Please ensure that you are in the correct region before deployment</w:t>
      </w:r>
      <w:r w:rsidR="001B21C8">
        <w:t>:</w:t>
      </w:r>
    </w:p>
    <w:p w14:paraId="2FC817CF" w14:textId="4D772724" w:rsidR="001B21C8" w:rsidRDefault="00000000" w:rsidP="008C6003">
      <w:pPr>
        <w:jc w:val="both"/>
      </w:pPr>
      <w:hyperlink r:id="rId13" w:history="1">
        <w:r w:rsidR="001B21C8" w:rsidRPr="00D22F35">
          <w:rPr>
            <w:rStyle w:val="Hyperlink"/>
          </w:rPr>
          <w:t>https://docs.aws.amazon.com/solutions/latest/workspaces-cost-optimizer/overview.html</w:t>
        </w:r>
      </w:hyperlink>
    </w:p>
    <w:p w14:paraId="51B9BE4F" w14:textId="0AA627E4" w:rsidR="00E860DF" w:rsidRDefault="00FE31EF" w:rsidP="009C4247">
      <w:pPr>
        <w:jc w:val="both"/>
      </w:pPr>
      <w:r w:rsidRPr="00617EBD">
        <w:t xml:space="preserve">After deploying </w:t>
      </w:r>
      <w:r w:rsidR="008A1B3B" w:rsidRPr="00617EBD">
        <w:t>the WorkSpaces cost optimi</w:t>
      </w:r>
      <w:r w:rsidR="008E0847">
        <w:t>z</w:t>
      </w:r>
      <w:r w:rsidR="008A1B3B" w:rsidRPr="00617EBD">
        <w:t>er</w:t>
      </w:r>
      <w:r w:rsidR="008E0847">
        <w:t>,</w:t>
      </w:r>
      <w:r w:rsidR="008A1B3B" w:rsidRPr="00617EBD">
        <w:t xml:space="preserve"> please make a note of the S3 Bucket</w:t>
      </w:r>
      <w:r w:rsidR="00455233" w:rsidRPr="00617EBD">
        <w:t xml:space="preserve"> ARN</w:t>
      </w:r>
      <w:r w:rsidR="008A1B3B" w:rsidRPr="00617EBD">
        <w:t xml:space="preserve"> created</w:t>
      </w:r>
      <w:r w:rsidR="00F87523">
        <w:t xml:space="preserve">, so that you can update it </w:t>
      </w:r>
      <w:r w:rsidR="00BC3AF2">
        <w:t>on the Config section</w:t>
      </w:r>
      <w:r w:rsidR="008A1B3B" w:rsidRPr="00617EBD">
        <w:t>.</w:t>
      </w:r>
    </w:p>
    <w:p w14:paraId="7C7D0363" w14:textId="77777777" w:rsidR="009C4247" w:rsidRPr="00617EBD" w:rsidRDefault="009C4247" w:rsidP="009C4247">
      <w:pPr>
        <w:jc w:val="both"/>
      </w:pPr>
    </w:p>
    <w:p w14:paraId="1A38225E" w14:textId="461E4FD9" w:rsidR="00881B4C" w:rsidRPr="00617EBD" w:rsidRDefault="3FF0C900" w:rsidP="009C4247">
      <w:pPr>
        <w:pStyle w:val="Heading2"/>
        <w:jc w:val="both"/>
      </w:pPr>
      <w:bookmarkStart w:id="10" w:name="_Toc98840638"/>
      <w:r>
        <w:t>3.2</w:t>
      </w:r>
      <w:r w:rsidR="00AD28E2">
        <w:tab/>
      </w:r>
      <w:r>
        <w:t>Active Directory Service Account</w:t>
      </w:r>
      <w:bookmarkEnd w:id="10"/>
    </w:p>
    <w:p w14:paraId="72260BD2" w14:textId="77777777" w:rsidR="00E81B46" w:rsidRPr="00617EBD" w:rsidRDefault="00E81B46" w:rsidP="009C4247">
      <w:pPr>
        <w:pStyle w:val="NoSpacing"/>
        <w:jc w:val="both"/>
      </w:pPr>
    </w:p>
    <w:p w14:paraId="21C3AEA9" w14:textId="2F3A9705" w:rsidR="00690765" w:rsidRDefault="00B1303F" w:rsidP="009C4247">
      <w:pPr>
        <w:jc w:val="both"/>
      </w:pPr>
      <w:r w:rsidRPr="00617EBD">
        <w:t xml:space="preserve">When </w:t>
      </w:r>
      <w:r w:rsidR="00F50413">
        <w:t>add</w:t>
      </w:r>
      <w:r w:rsidRPr="00617EBD">
        <w:t xml:space="preserve">ing the AD Service Account </w:t>
      </w:r>
      <w:r w:rsidR="00690765" w:rsidRPr="00617EBD">
        <w:t xml:space="preserve">to support AWS WorkSpaces you will have </w:t>
      </w:r>
      <w:r w:rsidR="00C41A17">
        <w:t>to</w:t>
      </w:r>
      <w:r w:rsidR="00690765" w:rsidRPr="00617EBD">
        <w:t xml:space="preserve"> provide an account with permissions to create computer objects within AD to the OU specified at the time.</w:t>
      </w:r>
    </w:p>
    <w:p w14:paraId="744C9C8B" w14:textId="7FD6F8C8" w:rsidR="008C61B7" w:rsidRPr="00617EBD" w:rsidRDefault="008C61B7" w:rsidP="009C4247">
      <w:pPr>
        <w:pStyle w:val="ListParagraph"/>
        <w:numPr>
          <w:ilvl w:val="0"/>
          <w:numId w:val="2"/>
        </w:numPr>
        <w:jc w:val="both"/>
      </w:pPr>
      <w:r>
        <w:t xml:space="preserve">See </w:t>
      </w:r>
      <w:hyperlink w:anchor="_Annex_1" w:history="1">
        <w:r w:rsidR="000E5711">
          <w:rPr>
            <w:rStyle w:val="Hyperlink"/>
          </w:rPr>
          <w:t>Appendix</w:t>
        </w:r>
        <w:r w:rsidRPr="009C4247">
          <w:rPr>
            <w:rStyle w:val="Hyperlink"/>
          </w:rPr>
          <w:t xml:space="preserve"> 1</w:t>
        </w:r>
      </w:hyperlink>
      <w:r>
        <w:t xml:space="preserve"> for details</w:t>
      </w:r>
    </w:p>
    <w:p w14:paraId="452E00F6" w14:textId="49AB5083" w:rsidR="00D80F2A" w:rsidRPr="00617EBD" w:rsidRDefault="3FF0C900" w:rsidP="009C4247">
      <w:pPr>
        <w:jc w:val="both"/>
      </w:pPr>
      <w:r>
        <w:t>We recommend using the same service account and providing additional permissions to delete computer objects. Through the Management Portal when a WorkSpace is terminated, the system will then be able to remove the orphaned computer object.</w:t>
      </w:r>
    </w:p>
    <w:p w14:paraId="23339E8D" w14:textId="1602B19E" w:rsidR="00D80F2A" w:rsidRPr="00617EBD" w:rsidRDefault="00E56FC7" w:rsidP="009C4247">
      <w:pPr>
        <w:jc w:val="both"/>
      </w:pPr>
      <w:r w:rsidRPr="00617EBD">
        <w:t>The AD service account is also used to create user accounts</w:t>
      </w:r>
      <w:r w:rsidR="006E710A" w:rsidRPr="00617EBD">
        <w:t xml:space="preserve"> and add/remove users from AD groups if the application management option is used.</w:t>
      </w:r>
    </w:p>
    <w:p w14:paraId="43FF490B" w14:textId="626ACD60" w:rsidR="00FB5B69" w:rsidRPr="00617EBD" w:rsidRDefault="3FF0C900" w:rsidP="3FF0C900">
      <w:pPr>
        <w:jc w:val="both"/>
      </w:pPr>
      <w:r>
        <w:t>Using Active Directory Users and Computers, you can delegate the administration of an Organizational Unit to user or group that may not otherwise have the administration permissions.</w:t>
      </w:r>
    </w:p>
    <w:p w14:paraId="66D4979D" w14:textId="3DA98D99" w:rsidR="00FB5B69" w:rsidRPr="00617EBD" w:rsidRDefault="00FB5B69" w:rsidP="009C4247">
      <w:pPr>
        <w:jc w:val="both"/>
      </w:pPr>
      <w:r w:rsidRPr="00617EBD">
        <w:lastRenderedPageBreak/>
        <w:t>To do this, follow these steps:</w:t>
      </w:r>
    </w:p>
    <w:p w14:paraId="3B46814B" w14:textId="11CBE75C" w:rsidR="00FB5B69" w:rsidRPr="00617EBD" w:rsidRDefault="00FB5B69" w:rsidP="004F5C5E">
      <w:pPr>
        <w:pStyle w:val="ListParagraph"/>
        <w:numPr>
          <w:ilvl w:val="0"/>
          <w:numId w:val="40"/>
        </w:numPr>
        <w:jc w:val="both"/>
      </w:pPr>
      <w:r w:rsidRPr="00617EBD">
        <w:t>On your domain controller, click Start and point to Administrative Tools</w:t>
      </w:r>
    </w:p>
    <w:p w14:paraId="59E4836B" w14:textId="6FE3D0BD" w:rsidR="00FB5B69" w:rsidRPr="00617EBD" w:rsidRDefault="00FB5B69" w:rsidP="004F5C5E">
      <w:pPr>
        <w:pStyle w:val="ListParagraph"/>
        <w:numPr>
          <w:ilvl w:val="0"/>
          <w:numId w:val="40"/>
        </w:numPr>
        <w:jc w:val="both"/>
      </w:pPr>
      <w:r w:rsidRPr="00617EBD">
        <w:t>Click on Active Directory Users and Computers</w:t>
      </w:r>
    </w:p>
    <w:p w14:paraId="44796B1C" w14:textId="6196C3D6" w:rsidR="00FB5B69" w:rsidRPr="00617EBD" w:rsidRDefault="00FB5B69" w:rsidP="004F5C5E">
      <w:pPr>
        <w:pStyle w:val="ListParagraph"/>
        <w:numPr>
          <w:ilvl w:val="0"/>
          <w:numId w:val="40"/>
        </w:numPr>
        <w:jc w:val="both"/>
      </w:pPr>
      <w:r w:rsidRPr="00617EBD">
        <w:t>In Active Directory Users &amp; Computers, select the OU to delegate administration</w:t>
      </w:r>
    </w:p>
    <w:p w14:paraId="3201DECB" w14:textId="55EF8A3A" w:rsidR="00FB5B69" w:rsidRPr="00617EBD" w:rsidRDefault="00FB5B69" w:rsidP="004F5C5E">
      <w:pPr>
        <w:pStyle w:val="ListParagraph"/>
        <w:numPr>
          <w:ilvl w:val="0"/>
          <w:numId w:val="40"/>
        </w:numPr>
        <w:jc w:val="both"/>
      </w:pPr>
      <w:r w:rsidRPr="00617EBD">
        <w:t>Right click the OU and click on Delegate Control. This will start the delegation control wizard</w:t>
      </w:r>
    </w:p>
    <w:p w14:paraId="293DBBC9" w14:textId="2E38D927" w:rsidR="00FB5B69" w:rsidRPr="00617EBD" w:rsidRDefault="00FB5B69" w:rsidP="004F5C5E">
      <w:pPr>
        <w:pStyle w:val="ListParagraph"/>
        <w:numPr>
          <w:ilvl w:val="0"/>
          <w:numId w:val="40"/>
        </w:numPr>
        <w:jc w:val="both"/>
      </w:pPr>
      <w:r w:rsidRPr="00617EBD">
        <w:t>In select User Account window, click Add</w:t>
      </w:r>
    </w:p>
    <w:p w14:paraId="4F87998D" w14:textId="0ABA7576" w:rsidR="00FB5B69" w:rsidRPr="00617EBD" w:rsidRDefault="00FB5B69" w:rsidP="004F5C5E">
      <w:pPr>
        <w:pStyle w:val="ListParagraph"/>
        <w:numPr>
          <w:ilvl w:val="0"/>
          <w:numId w:val="40"/>
        </w:numPr>
        <w:jc w:val="both"/>
      </w:pPr>
      <w:r w:rsidRPr="00617EBD">
        <w:t>Find the correct User or group and double click</w:t>
      </w:r>
    </w:p>
    <w:p w14:paraId="38D5C7CD" w14:textId="0AEEEB02" w:rsidR="00FB5B69" w:rsidRPr="00617EBD" w:rsidRDefault="00FB5B69" w:rsidP="004F5C5E">
      <w:pPr>
        <w:pStyle w:val="ListParagraph"/>
        <w:numPr>
          <w:ilvl w:val="0"/>
          <w:numId w:val="40"/>
        </w:numPr>
        <w:jc w:val="both"/>
      </w:pPr>
      <w:r w:rsidRPr="00617EBD">
        <w:t>Click O</w:t>
      </w:r>
      <w:r w:rsidR="00DE76D1" w:rsidRPr="00617EBD">
        <w:t>K</w:t>
      </w:r>
    </w:p>
    <w:p w14:paraId="5C774D97" w14:textId="3499CA34" w:rsidR="00FB5B69" w:rsidRPr="00617EBD" w:rsidRDefault="00FB5B69" w:rsidP="004F5C5E">
      <w:pPr>
        <w:pStyle w:val="ListParagraph"/>
        <w:numPr>
          <w:ilvl w:val="0"/>
          <w:numId w:val="40"/>
        </w:numPr>
        <w:jc w:val="both"/>
      </w:pPr>
      <w:r w:rsidRPr="00617EBD">
        <w:t xml:space="preserve">In Tasks to Delegate window, choose the permissions to assign and click </w:t>
      </w:r>
      <w:r w:rsidR="00DE76D1" w:rsidRPr="00617EBD">
        <w:t>N</w:t>
      </w:r>
      <w:r w:rsidRPr="00617EBD">
        <w:t>ext</w:t>
      </w:r>
    </w:p>
    <w:p w14:paraId="67E8793D" w14:textId="2E5CAE5C" w:rsidR="00FB5B69" w:rsidRPr="00617EBD" w:rsidRDefault="00FB5B69" w:rsidP="004F5C5E">
      <w:pPr>
        <w:pStyle w:val="ListParagraph"/>
        <w:numPr>
          <w:ilvl w:val="0"/>
          <w:numId w:val="40"/>
        </w:numPr>
        <w:jc w:val="both"/>
      </w:pPr>
      <w:r w:rsidRPr="00617EBD">
        <w:t xml:space="preserve">Review the summary and click </w:t>
      </w:r>
      <w:r w:rsidR="00DE76D1" w:rsidRPr="00617EBD">
        <w:t>F</w:t>
      </w:r>
      <w:r w:rsidRPr="00617EBD">
        <w:t>inish</w:t>
      </w:r>
    </w:p>
    <w:p w14:paraId="33540C84" w14:textId="77777777" w:rsidR="002166E1" w:rsidRDefault="002166E1" w:rsidP="009C4247">
      <w:pPr>
        <w:jc w:val="both"/>
      </w:pPr>
    </w:p>
    <w:p w14:paraId="1FDFBD15" w14:textId="41CD86B4" w:rsidR="00FB5B69" w:rsidRPr="00617EBD" w:rsidRDefault="00FB5B69" w:rsidP="009C4247">
      <w:pPr>
        <w:jc w:val="both"/>
      </w:pPr>
      <w:r w:rsidRPr="00617EBD">
        <w:t>Delegate policy-related permissions on a domain, OU, or site using GPMC</w:t>
      </w:r>
      <w:r w:rsidR="004F5C5E">
        <w:t>:</w:t>
      </w:r>
    </w:p>
    <w:p w14:paraId="07111FE0" w14:textId="599F3B50" w:rsidR="00FB5B69" w:rsidRPr="00617EBD" w:rsidRDefault="00000000" w:rsidP="009C4247">
      <w:pPr>
        <w:jc w:val="both"/>
      </w:pPr>
      <w:hyperlink r:id="rId14" w:history="1">
        <w:r w:rsidR="00FB5B69" w:rsidRPr="00290445">
          <w:rPr>
            <w:rStyle w:val="Hyperlink"/>
          </w:rPr>
          <w:t>http://technet.microsoft.com/en-us/library/cc759064%28WS.10%29.aspx</w:t>
        </w:r>
      </w:hyperlink>
    </w:p>
    <w:p w14:paraId="18B74999" w14:textId="77777777" w:rsidR="002166E1" w:rsidRDefault="002166E1" w:rsidP="009C4247">
      <w:pPr>
        <w:jc w:val="both"/>
      </w:pPr>
    </w:p>
    <w:p w14:paraId="3700800F" w14:textId="432E3A77" w:rsidR="00FB5B69" w:rsidRPr="00617EBD" w:rsidRDefault="00FB5B69" w:rsidP="009C4247">
      <w:pPr>
        <w:jc w:val="both"/>
      </w:pPr>
      <w:r w:rsidRPr="00617EBD">
        <w:t>Delegating Administration of Account and Resource OUs</w:t>
      </w:r>
      <w:r w:rsidR="004F5C5E">
        <w:t>:</w:t>
      </w:r>
    </w:p>
    <w:p w14:paraId="0064BB97" w14:textId="5E9D3C34" w:rsidR="00FB5B69" w:rsidRPr="00617EBD" w:rsidRDefault="00000000" w:rsidP="009C4247">
      <w:pPr>
        <w:jc w:val="both"/>
      </w:pPr>
      <w:hyperlink r:id="rId15" w:history="1">
        <w:r w:rsidR="00FB5B69" w:rsidRPr="00290445">
          <w:rPr>
            <w:rStyle w:val="Hyperlink"/>
          </w:rPr>
          <w:t>http://technet.microsoft.com/en-us/library/cc784406%28WS.10%29.aspx</w:t>
        </w:r>
      </w:hyperlink>
    </w:p>
    <w:p w14:paraId="5934F293" w14:textId="77777777" w:rsidR="00F41728" w:rsidRDefault="00F41728">
      <w:pPr>
        <w:rPr>
          <w:rFonts w:asciiTheme="majorHAnsi" w:eastAsiaTheme="majorEastAsia" w:hAnsiTheme="majorHAnsi" w:cstheme="majorBidi"/>
          <w:color w:val="2F5496" w:themeColor="accent1" w:themeShade="BF"/>
          <w:sz w:val="32"/>
          <w:szCs w:val="32"/>
        </w:rPr>
      </w:pPr>
      <w:r>
        <w:br w:type="page"/>
      </w:r>
    </w:p>
    <w:p w14:paraId="312A98CA" w14:textId="494F9FE4" w:rsidR="0086182E" w:rsidRPr="00617EBD" w:rsidRDefault="3FF0C900" w:rsidP="009C4247">
      <w:pPr>
        <w:pStyle w:val="Heading1"/>
        <w:jc w:val="both"/>
      </w:pPr>
      <w:bookmarkStart w:id="11" w:name="_4._Obtain_a"/>
      <w:bookmarkStart w:id="12" w:name="_Toc98840639"/>
      <w:bookmarkEnd w:id="11"/>
      <w:r>
        <w:lastRenderedPageBreak/>
        <w:t>4.</w:t>
      </w:r>
      <w:r w:rsidR="00113E3B">
        <w:tab/>
      </w:r>
      <w:r>
        <w:t>Obtain a license for the WorkSpaces Manager appliance</w:t>
      </w:r>
      <w:bookmarkEnd w:id="12"/>
      <w:r>
        <w:t xml:space="preserve"> </w:t>
      </w:r>
    </w:p>
    <w:p w14:paraId="7E3DBB9E" w14:textId="77777777" w:rsidR="001B51D7" w:rsidRDefault="001B51D7" w:rsidP="009C4247">
      <w:pPr>
        <w:pStyle w:val="NoSpacing"/>
        <w:jc w:val="both"/>
      </w:pPr>
    </w:p>
    <w:p w14:paraId="52009A0A" w14:textId="0D9FCA30" w:rsidR="0086182E" w:rsidRDefault="00E844AC" w:rsidP="009C4247">
      <w:pPr>
        <w:jc w:val="both"/>
      </w:pPr>
      <w:r>
        <w:t>G</w:t>
      </w:r>
      <w:r w:rsidR="004F57CB">
        <w:t>o</w:t>
      </w:r>
      <w:r w:rsidR="0086182E" w:rsidRPr="00617EBD">
        <w:t xml:space="preserve"> </w:t>
      </w:r>
      <w:r w:rsidR="004F57CB">
        <w:t xml:space="preserve">to the </w:t>
      </w:r>
      <w:hyperlink r:id="rId16" w:history="1">
        <w:r w:rsidR="0086182E" w:rsidRPr="00F47E13">
          <w:rPr>
            <w:rStyle w:val="Hyperlink"/>
          </w:rPr>
          <w:t>AWS Market</w:t>
        </w:r>
        <w:r w:rsidR="00F47E13" w:rsidRPr="00F47E13">
          <w:rPr>
            <w:rStyle w:val="Hyperlink"/>
          </w:rPr>
          <w:t>p</w:t>
        </w:r>
        <w:r w:rsidR="0086182E" w:rsidRPr="00F47E13">
          <w:rPr>
            <w:rStyle w:val="Hyperlink"/>
          </w:rPr>
          <w:t>lace</w:t>
        </w:r>
      </w:hyperlink>
      <w:r w:rsidR="0086182E" w:rsidRPr="00617EBD">
        <w:t xml:space="preserve"> and search for ‘Workspaces Manager’</w:t>
      </w:r>
      <w:r w:rsidR="004F57CB">
        <w:t xml:space="preserve"> and select ‘Nuvens’ as the </w:t>
      </w:r>
      <w:r>
        <w:t>Vendor filter.</w:t>
      </w:r>
      <w:r w:rsidR="00113E3B">
        <w:t xml:space="preserve"> Select the product below. </w:t>
      </w:r>
    </w:p>
    <w:p w14:paraId="6671F018" w14:textId="1731C897" w:rsidR="00E844AC" w:rsidRDefault="00E844AC" w:rsidP="0086182E">
      <w:r>
        <w:rPr>
          <w:noProof/>
        </w:rPr>
        <w:drawing>
          <wp:inline distT="0" distB="0" distL="0" distR="0" wp14:anchorId="63AB6F22" wp14:editId="2F32B8F5">
            <wp:extent cx="5731510" cy="2600325"/>
            <wp:effectExtent l="0" t="0" r="2540" b="9525"/>
            <wp:docPr id="10" name="Picture 10" descr="P1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600325"/>
                    </a:xfrm>
                    <a:prstGeom prst="rect">
                      <a:avLst/>
                    </a:prstGeom>
                  </pic:spPr>
                </pic:pic>
              </a:graphicData>
            </a:graphic>
          </wp:inline>
        </w:drawing>
      </w:r>
    </w:p>
    <w:p w14:paraId="6310DE68" w14:textId="77777777" w:rsidR="00824923" w:rsidRDefault="00824923" w:rsidP="0086182E"/>
    <w:p w14:paraId="6BE91282" w14:textId="412F748E" w:rsidR="00824923" w:rsidRDefault="00824923" w:rsidP="0086182E">
      <w:r>
        <w:t>Now</w:t>
      </w:r>
      <w:r w:rsidR="008536F6">
        <w:t>,</w:t>
      </w:r>
      <w:r>
        <w:t xml:space="preserve"> select ‘Continue to Subscribe’.</w:t>
      </w:r>
    </w:p>
    <w:p w14:paraId="16715DD6" w14:textId="1E492E1B" w:rsidR="00824923" w:rsidRDefault="00824923" w:rsidP="00824923">
      <w:pPr>
        <w:jc w:val="center"/>
      </w:pPr>
      <w:r>
        <w:rPr>
          <w:noProof/>
        </w:rPr>
        <w:drawing>
          <wp:inline distT="0" distB="0" distL="0" distR="0" wp14:anchorId="52EB8FE5" wp14:editId="352F7177">
            <wp:extent cx="4867274" cy="3672835"/>
            <wp:effectExtent l="0" t="0" r="0" b="4445"/>
            <wp:docPr id="13" name="Picture 13" descr="P1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8">
                      <a:extLst>
                        <a:ext uri="{28A0092B-C50C-407E-A947-70E740481C1C}">
                          <a14:useLocalDpi xmlns:a14="http://schemas.microsoft.com/office/drawing/2010/main" val="0"/>
                        </a:ext>
                      </a:extLst>
                    </a:blip>
                    <a:stretch>
                      <a:fillRect/>
                    </a:stretch>
                  </pic:blipFill>
                  <pic:spPr>
                    <a:xfrm>
                      <a:off x="0" y="0"/>
                      <a:ext cx="4867274" cy="3672835"/>
                    </a:xfrm>
                    <a:prstGeom prst="rect">
                      <a:avLst/>
                    </a:prstGeom>
                  </pic:spPr>
                </pic:pic>
              </a:graphicData>
            </a:graphic>
          </wp:inline>
        </w:drawing>
      </w:r>
    </w:p>
    <w:p w14:paraId="787A7DC0" w14:textId="77777777" w:rsidR="00824923" w:rsidRDefault="00824923">
      <w:r>
        <w:br w:type="page"/>
      </w:r>
    </w:p>
    <w:p w14:paraId="694CB380" w14:textId="75595E1D" w:rsidR="00784FD6" w:rsidRDefault="00784FD6" w:rsidP="009C4247">
      <w:pPr>
        <w:jc w:val="both"/>
      </w:pPr>
      <w:r>
        <w:lastRenderedPageBreak/>
        <w:t>Some regions may ask for a second confirmation:</w:t>
      </w:r>
    </w:p>
    <w:p w14:paraId="007C74ED" w14:textId="14D10533" w:rsidR="00784FD6" w:rsidRDefault="00784FD6" w:rsidP="009C4247">
      <w:pPr>
        <w:jc w:val="both"/>
      </w:pPr>
      <w:r>
        <w:rPr>
          <w:noProof/>
        </w:rPr>
        <w:drawing>
          <wp:inline distT="0" distB="0" distL="0" distR="0" wp14:anchorId="31C12A21" wp14:editId="48BD1BA9">
            <wp:extent cx="5731510" cy="3341370"/>
            <wp:effectExtent l="0" t="0" r="2540" b="0"/>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email&#10;&#10;Description automatically generated"/>
                    <pic:cNvPicPr/>
                  </pic:nvPicPr>
                  <pic:blipFill>
                    <a:blip r:embed="rId19"/>
                    <a:stretch>
                      <a:fillRect/>
                    </a:stretch>
                  </pic:blipFill>
                  <pic:spPr>
                    <a:xfrm>
                      <a:off x="0" y="0"/>
                      <a:ext cx="5731510" cy="3341370"/>
                    </a:xfrm>
                    <a:prstGeom prst="rect">
                      <a:avLst/>
                    </a:prstGeom>
                  </pic:spPr>
                </pic:pic>
              </a:graphicData>
            </a:graphic>
          </wp:inline>
        </w:drawing>
      </w:r>
    </w:p>
    <w:p w14:paraId="0CF37E78" w14:textId="5DCBAA2F" w:rsidR="00654F45" w:rsidRDefault="00654F45" w:rsidP="009C4247">
      <w:pPr>
        <w:jc w:val="both"/>
      </w:pPr>
      <w:r>
        <w:t xml:space="preserve">If you are asked to set up an account, proceed with this. If you have already subscribed to WorkSpaces Manager, but </w:t>
      </w:r>
      <w:r w:rsidR="00F755A9">
        <w:t>did not</w:t>
      </w:r>
      <w:r>
        <w:t xml:space="preserve"> set up an account, </w:t>
      </w:r>
      <w:r w:rsidR="001F157F">
        <w:t>select the link below which will take you through to the registration area.</w:t>
      </w:r>
    </w:p>
    <w:p w14:paraId="5D4E07FA" w14:textId="75EE56D8" w:rsidR="00F755A9" w:rsidRDefault="00F755A9" w:rsidP="001F157F">
      <w:pPr>
        <w:jc w:val="center"/>
      </w:pPr>
      <w:r>
        <w:rPr>
          <w:noProof/>
        </w:rPr>
        <w:drawing>
          <wp:inline distT="0" distB="0" distL="0" distR="0" wp14:anchorId="40459CF6" wp14:editId="1294D754">
            <wp:extent cx="4267200" cy="2487687"/>
            <wp:effectExtent l="0" t="0" r="0" b="8255"/>
            <wp:docPr id="16" name="Picture 16" descr="P1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0">
                      <a:extLst>
                        <a:ext uri="{28A0092B-C50C-407E-A947-70E740481C1C}">
                          <a14:useLocalDpi xmlns:a14="http://schemas.microsoft.com/office/drawing/2010/main" val="0"/>
                        </a:ext>
                      </a:extLst>
                    </a:blip>
                    <a:stretch>
                      <a:fillRect/>
                    </a:stretch>
                  </pic:blipFill>
                  <pic:spPr>
                    <a:xfrm>
                      <a:off x="0" y="0"/>
                      <a:ext cx="4267200" cy="2487687"/>
                    </a:xfrm>
                    <a:prstGeom prst="rect">
                      <a:avLst/>
                    </a:prstGeom>
                  </pic:spPr>
                </pic:pic>
              </a:graphicData>
            </a:graphic>
          </wp:inline>
        </w:drawing>
      </w:r>
    </w:p>
    <w:p w14:paraId="30235133" w14:textId="4A5CD19D" w:rsidR="00EB1A7A" w:rsidRDefault="3FF0C900" w:rsidP="3FF0C900">
      <w:pPr>
        <w:jc w:val="both"/>
      </w:pPr>
      <w:r>
        <w:t xml:space="preserve">Fill in the registration information. The only information necessary for a license are highlighted below. </w:t>
      </w:r>
    </w:p>
    <w:p w14:paraId="2E3849CC" w14:textId="1ECA50D4" w:rsidR="00EB1A7A" w:rsidRDefault="001558C3" w:rsidP="3FF0C900">
      <w:pPr>
        <w:jc w:val="both"/>
        <w:rPr>
          <w:rFonts w:eastAsia="Calibri"/>
        </w:rPr>
      </w:pPr>
      <w:r>
        <w:rPr>
          <w:noProof/>
        </w:rPr>
        <w:lastRenderedPageBreak/>
        <w:drawing>
          <wp:inline distT="0" distB="0" distL="0" distR="0" wp14:anchorId="02E1E351" wp14:editId="09411C9A">
            <wp:extent cx="5724525" cy="3154579"/>
            <wp:effectExtent l="0" t="0" r="3810" b="4445"/>
            <wp:docPr id="21" name="Picture 21" descr="P1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1">
                      <a:extLst>
                        <a:ext uri="{28A0092B-C50C-407E-A947-70E740481C1C}">
                          <a14:useLocalDpi xmlns:a14="http://schemas.microsoft.com/office/drawing/2010/main" val="0"/>
                        </a:ext>
                      </a:extLst>
                    </a:blip>
                    <a:stretch>
                      <a:fillRect/>
                    </a:stretch>
                  </pic:blipFill>
                  <pic:spPr>
                    <a:xfrm>
                      <a:off x="0" y="0"/>
                      <a:ext cx="5724525" cy="3154579"/>
                    </a:xfrm>
                    <a:prstGeom prst="rect">
                      <a:avLst/>
                    </a:prstGeom>
                  </pic:spPr>
                </pic:pic>
              </a:graphicData>
            </a:graphic>
          </wp:inline>
        </w:drawing>
      </w:r>
    </w:p>
    <w:p w14:paraId="14547325" w14:textId="30D18A9B" w:rsidR="00EB1A7A" w:rsidRDefault="3FF0C900" w:rsidP="3FF0C900">
      <w:pPr>
        <w:jc w:val="both"/>
      </w:pPr>
      <w:r w:rsidRPr="3FF0C900">
        <w:rPr>
          <w:b/>
          <w:bCs/>
        </w:rPr>
        <w:t>Estimate the number of licenses that you will cover your entire WorkSpaces estate as the appliance will not work, if too fewer licenses are requested.</w:t>
      </w:r>
      <w:r>
        <w:t xml:space="preserve"> WSM is provided with a trial </w:t>
      </w:r>
      <w:proofErr w:type="gramStart"/>
      <w:r>
        <w:t>period</w:t>
      </w:r>
      <w:proofErr w:type="gramEnd"/>
      <w:r>
        <w:t xml:space="preserve"> and you will only be charged once this is finished. You will be billed for the </w:t>
      </w:r>
      <w:proofErr w:type="gramStart"/>
      <w:r>
        <w:t>amount</w:t>
      </w:r>
      <w:proofErr w:type="gramEnd"/>
      <w:r>
        <w:t xml:space="preserve"> of licenses you use NOT the amount of licenses you request. </w:t>
      </w:r>
    </w:p>
    <w:p w14:paraId="2A105374" w14:textId="61DE6D8F" w:rsidR="00EB1A7A" w:rsidRDefault="3FF0C900" w:rsidP="3FF0C900">
      <w:pPr>
        <w:jc w:val="both"/>
      </w:pPr>
      <w:r>
        <w:t xml:space="preserve">For purpose of clarification: If you request 1000 Licenses but only have 600 WorkSpaces, you will only be billed for the 600 Licenses, 30 days after your trial period ends. </w:t>
      </w:r>
    </w:p>
    <w:p w14:paraId="6067D0E7" w14:textId="6448D816" w:rsidR="00EB1A7A" w:rsidRDefault="3FF0C900" w:rsidP="3FF0C900">
      <w:pPr>
        <w:jc w:val="both"/>
      </w:pPr>
      <w:r>
        <w:t xml:space="preserve">Your license will be emailed to </w:t>
      </w:r>
      <w:proofErr w:type="gramStart"/>
      <w:r>
        <w:t>you</w:t>
      </w:r>
      <w:proofErr w:type="gramEnd"/>
      <w:r>
        <w:t xml:space="preserve"> and you can then proceed with setting up the WorkSpaces Manager appliance in </w:t>
      </w:r>
      <w:hyperlink w:anchor="_5._Installing_the">
        <w:r w:rsidRPr="3FF0C900">
          <w:rPr>
            <w:rStyle w:val="Hyperlink"/>
          </w:rPr>
          <w:t>Section 5</w:t>
        </w:r>
      </w:hyperlink>
      <w:r>
        <w:t>.</w:t>
      </w:r>
    </w:p>
    <w:p w14:paraId="7AABF032" w14:textId="2A12FF92" w:rsidR="0086182E" w:rsidRDefault="009A3941">
      <w:pPr>
        <w:rPr>
          <w:rFonts w:asciiTheme="majorHAnsi" w:eastAsiaTheme="majorEastAsia" w:hAnsiTheme="majorHAnsi" w:cstheme="majorBidi"/>
          <w:color w:val="2F5496" w:themeColor="accent1" w:themeShade="BF"/>
          <w:sz w:val="32"/>
          <w:szCs w:val="32"/>
        </w:rPr>
      </w:pPr>
      <w:r>
        <w:t>You will then receive an auto-generated email with a temporary key that can be used during the WSM installation.</w:t>
      </w:r>
      <w:r w:rsidR="0086182E">
        <w:br w:type="page"/>
      </w:r>
    </w:p>
    <w:p w14:paraId="65C07B94" w14:textId="2252EB26" w:rsidR="00DB7406" w:rsidRPr="00617EBD" w:rsidRDefault="3FF0C900" w:rsidP="009C4247">
      <w:pPr>
        <w:pStyle w:val="Heading1"/>
        <w:jc w:val="both"/>
      </w:pPr>
      <w:bookmarkStart w:id="13" w:name="_5._Installing_the"/>
      <w:bookmarkStart w:id="14" w:name="_Toc98840640"/>
      <w:bookmarkEnd w:id="13"/>
      <w:r>
        <w:lastRenderedPageBreak/>
        <w:t>5.</w:t>
      </w:r>
      <w:r w:rsidR="00113E3B">
        <w:tab/>
      </w:r>
      <w:r>
        <w:t>Installing the WorkSpaces Management appliance from AWS Marketplace</w:t>
      </w:r>
      <w:bookmarkEnd w:id="14"/>
    </w:p>
    <w:p w14:paraId="4B1D6D94" w14:textId="538A5010" w:rsidR="0089208E" w:rsidRDefault="0089208E" w:rsidP="009C4247">
      <w:pPr>
        <w:pStyle w:val="NoSpacing"/>
        <w:jc w:val="both"/>
      </w:pPr>
    </w:p>
    <w:p w14:paraId="2CEBD991" w14:textId="16F77653" w:rsidR="000A2B16" w:rsidRPr="00617EBD" w:rsidRDefault="002D5B36" w:rsidP="009C4247">
      <w:pPr>
        <w:jc w:val="both"/>
      </w:pPr>
      <w:r w:rsidRPr="00617EBD">
        <w:t>Firstly, ensure that you are logged on to your AWS Console</w:t>
      </w:r>
      <w:r w:rsidR="000A2B16" w:rsidRPr="00617EBD">
        <w:t xml:space="preserve">. Then go to the </w:t>
      </w:r>
      <w:hyperlink r:id="rId22" w:history="1">
        <w:r w:rsidR="000A2B16" w:rsidRPr="00113E3B">
          <w:rPr>
            <w:rStyle w:val="Hyperlink"/>
          </w:rPr>
          <w:t xml:space="preserve">AWS </w:t>
        </w:r>
        <w:r w:rsidR="00693183" w:rsidRPr="00113E3B">
          <w:rPr>
            <w:rStyle w:val="Hyperlink"/>
          </w:rPr>
          <w:t>Marketplace</w:t>
        </w:r>
      </w:hyperlink>
      <w:r w:rsidR="000A2B16" w:rsidRPr="00617EBD">
        <w:t xml:space="preserve"> and search for </w:t>
      </w:r>
      <w:r w:rsidR="00DA161D" w:rsidRPr="00617EBD">
        <w:t>‘Workspaces Manager Appliance’</w:t>
      </w:r>
      <w:r w:rsidR="00E165E1" w:rsidRPr="00617EBD">
        <w:t xml:space="preserve">. </w:t>
      </w:r>
      <w:r w:rsidR="000A2B16" w:rsidRPr="00617EBD">
        <w:t xml:space="preserve">Alternatively, click this </w:t>
      </w:r>
      <w:hyperlink r:id="rId23" w:history="1">
        <w:r w:rsidR="000A2B16" w:rsidRPr="00617EBD">
          <w:rPr>
            <w:rStyle w:val="Hyperlink"/>
          </w:rPr>
          <w:t>link</w:t>
        </w:r>
      </w:hyperlink>
      <w:r w:rsidR="000A2B16" w:rsidRPr="00617EBD">
        <w:t xml:space="preserve"> to take you there.</w:t>
      </w:r>
    </w:p>
    <w:p w14:paraId="7C2E44EF" w14:textId="4B90D830" w:rsidR="0089208E" w:rsidRDefault="000A2B16" w:rsidP="009C4247">
      <w:pPr>
        <w:jc w:val="both"/>
      </w:pPr>
      <w:r w:rsidRPr="00617EBD">
        <w:t>W</w:t>
      </w:r>
      <w:r w:rsidR="00DA161D" w:rsidRPr="00617EBD">
        <w:t>hen found, s</w:t>
      </w:r>
      <w:r w:rsidR="002D5B36" w:rsidRPr="00617EBD">
        <w:t>elect ‘Continue to subscribe’</w:t>
      </w:r>
      <w:r w:rsidR="002D5B36">
        <w:t>.</w:t>
      </w:r>
    </w:p>
    <w:p w14:paraId="4332FF90" w14:textId="28898965" w:rsidR="00DA161D" w:rsidRDefault="00AD661D" w:rsidP="00617EBD">
      <w:r>
        <w:rPr>
          <w:noProof/>
        </w:rPr>
        <w:drawing>
          <wp:inline distT="0" distB="0" distL="0" distR="0" wp14:anchorId="3F68A98E" wp14:editId="640B61FA">
            <wp:extent cx="5731510" cy="2652395"/>
            <wp:effectExtent l="0" t="0" r="2540" b="0"/>
            <wp:docPr id="8" name="Picture 8" descr="P1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4">
                      <a:extLst>
                        <a:ext uri="{28A0092B-C50C-407E-A947-70E740481C1C}">
                          <a14:useLocalDpi xmlns:a14="http://schemas.microsoft.com/office/drawing/2010/main" val="0"/>
                        </a:ext>
                      </a:extLst>
                    </a:blip>
                    <a:stretch>
                      <a:fillRect/>
                    </a:stretch>
                  </pic:blipFill>
                  <pic:spPr>
                    <a:xfrm>
                      <a:off x="0" y="0"/>
                      <a:ext cx="5731510" cy="2652395"/>
                    </a:xfrm>
                    <a:prstGeom prst="rect">
                      <a:avLst/>
                    </a:prstGeom>
                  </pic:spPr>
                </pic:pic>
              </a:graphicData>
            </a:graphic>
          </wp:inline>
        </w:drawing>
      </w:r>
    </w:p>
    <w:p w14:paraId="16A859D0" w14:textId="2EB3DF3B" w:rsidR="0089208E" w:rsidRDefault="0089208E" w:rsidP="00617EBD"/>
    <w:p w14:paraId="4587B8B2" w14:textId="6F160426" w:rsidR="00F61143" w:rsidRPr="00617EBD" w:rsidRDefault="00F61143" w:rsidP="009C4247">
      <w:pPr>
        <w:jc w:val="both"/>
      </w:pPr>
      <w:r w:rsidRPr="00617EBD">
        <w:t xml:space="preserve">You now need to subscribe </w:t>
      </w:r>
      <w:r w:rsidR="003D3E63" w:rsidRPr="00617EBD">
        <w:t>to the software. Select ‘Accept Terms’.</w:t>
      </w:r>
    </w:p>
    <w:p w14:paraId="5C9C2DF5" w14:textId="6D38E6CD" w:rsidR="0089208E" w:rsidRDefault="00660E1B" w:rsidP="00617EBD">
      <w:r>
        <w:rPr>
          <w:noProof/>
        </w:rPr>
        <w:drawing>
          <wp:inline distT="0" distB="0" distL="0" distR="0" wp14:anchorId="34FBB7DC" wp14:editId="0147DFA8">
            <wp:extent cx="5731510" cy="2442845"/>
            <wp:effectExtent l="0" t="0" r="2540" b="0"/>
            <wp:docPr id="15" name="Picture 15" descr="P1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5">
                      <a:extLst>
                        <a:ext uri="{28A0092B-C50C-407E-A947-70E740481C1C}">
                          <a14:useLocalDpi xmlns:a14="http://schemas.microsoft.com/office/drawing/2010/main" val="0"/>
                        </a:ext>
                      </a:extLst>
                    </a:blip>
                    <a:stretch>
                      <a:fillRect/>
                    </a:stretch>
                  </pic:blipFill>
                  <pic:spPr>
                    <a:xfrm>
                      <a:off x="0" y="0"/>
                      <a:ext cx="5731510" cy="2442845"/>
                    </a:xfrm>
                    <a:prstGeom prst="rect">
                      <a:avLst/>
                    </a:prstGeom>
                  </pic:spPr>
                </pic:pic>
              </a:graphicData>
            </a:graphic>
          </wp:inline>
        </w:drawing>
      </w:r>
    </w:p>
    <w:p w14:paraId="1C2272C4" w14:textId="77777777" w:rsidR="004A4980" w:rsidRDefault="004A4980" w:rsidP="00617EBD">
      <w:r>
        <w:br w:type="page"/>
      </w:r>
    </w:p>
    <w:p w14:paraId="3AFB28A1" w14:textId="17D61DD0" w:rsidR="004A4980" w:rsidRDefault="004A4980" w:rsidP="009C4247">
      <w:pPr>
        <w:jc w:val="both"/>
      </w:pPr>
      <w:r>
        <w:lastRenderedPageBreak/>
        <w:t>Now</w:t>
      </w:r>
      <w:r w:rsidR="008536F6">
        <w:t>,</w:t>
      </w:r>
      <w:r>
        <w:t xml:space="preserve"> select ‘Continue to Configuration’.</w:t>
      </w:r>
    </w:p>
    <w:p w14:paraId="2F01817B" w14:textId="744C64D1" w:rsidR="00660E1B" w:rsidRDefault="004A4980" w:rsidP="009C4247">
      <w:pPr>
        <w:jc w:val="both"/>
      </w:pPr>
      <w:r>
        <w:rPr>
          <w:noProof/>
        </w:rPr>
        <w:drawing>
          <wp:inline distT="0" distB="0" distL="0" distR="0" wp14:anchorId="31C4A3F5" wp14:editId="4489164B">
            <wp:extent cx="5731510" cy="2639060"/>
            <wp:effectExtent l="0" t="0" r="2540" b="8890"/>
            <wp:docPr id="22" name="Picture 22" descr="P1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6">
                      <a:extLst>
                        <a:ext uri="{28A0092B-C50C-407E-A947-70E740481C1C}">
                          <a14:useLocalDpi xmlns:a14="http://schemas.microsoft.com/office/drawing/2010/main" val="0"/>
                        </a:ext>
                      </a:extLst>
                    </a:blip>
                    <a:stretch>
                      <a:fillRect/>
                    </a:stretch>
                  </pic:blipFill>
                  <pic:spPr>
                    <a:xfrm>
                      <a:off x="0" y="0"/>
                      <a:ext cx="5731510" cy="2639060"/>
                    </a:xfrm>
                    <a:prstGeom prst="rect">
                      <a:avLst/>
                    </a:prstGeom>
                  </pic:spPr>
                </pic:pic>
              </a:graphicData>
            </a:graphic>
          </wp:inline>
        </w:drawing>
      </w:r>
    </w:p>
    <w:p w14:paraId="74A4CD8A" w14:textId="77777777" w:rsidR="009C4247" w:rsidRDefault="009C4247" w:rsidP="009C4247">
      <w:pPr>
        <w:jc w:val="both"/>
      </w:pPr>
    </w:p>
    <w:p w14:paraId="1F129427" w14:textId="52CFD77E" w:rsidR="00617EBD" w:rsidRDefault="3FF0C900" w:rsidP="009C4247">
      <w:pPr>
        <w:jc w:val="both"/>
      </w:pPr>
      <w:r>
        <w:t>Select the region that you want your WorkSpaces Manager appliance to reside. Then select ‘Continue to Launch’.</w:t>
      </w:r>
    </w:p>
    <w:p w14:paraId="46F40139" w14:textId="4149C2A2" w:rsidR="007D2058" w:rsidRDefault="00295EED" w:rsidP="009C4247">
      <w:pPr>
        <w:jc w:val="both"/>
      </w:pPr>
      <w:r>
        <w:rPr>
          <w:noProof/>
        </w:rPr>
        <w:drawing>
          <wp:inline distT="0" distB="0" distL="0" distR="0" wp14:anchorId="45BC931F" wp14:editId="3BD6357C">
            <wp:extent cx="5731510" cy="3027045"/>
            <wp:effectExtent l="0" t="0" r="2540" b="1905"/>
            <wp:docPr id="3" name="Picture 3" descr="P19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
                      <a:extLst>
                        <a:ext uri="{28A0092B-C50C-407E-A947-70E740481C1C}">
                          <a14:useLocalDpi xmlns:a14="http://schemas.microsoft.com/office/drawing/2010/main" val="0"/>
                        </a:ext>
                      </a:extLst>
                    </a:blip>
                    <a:stretch>
                      <a:fillRect/>
                    </a:stretch>
                  </pic:blipFill>
                  <pic:spPr>
                    <a:xfrm>
                      <a:off x="0" y="0"/>
                      <a:ext cx="5731510" cy="3027045"/>
                    </a:xfrm>
                    <a:prstGeom prst="rect">
                      <a:avLst/>
                    </a:prstGeom>
                  </pic:spPr>
                </pic:pic>
              </a:graphicData>
            </a:graphic>
          </wp:inline>
        </w:drawing>
      </w:r>
    </w:p>
    <w:p w14:paraId="20C5DA8E" w14:textId="77777777" w:rsidR="004A1F17" w:rsidRDefault="004A1F17" w:rsidP="00617EBD">
      <w:r>
        <w:br w:type="page"/>
      </w:r>
    </w:p>
    <w:p w14:paraId="4CE0248C" w14:textId="06F5DA56" w:rsidR="006F320B" w:rsidRDefault="00EC4D97" w:rsidP="009C4247">
      <w:pPr>
        <w:jc w:val="both"/>
      </w:pPr>
      <w:r>
        <w:lastRenderedPageBreak/>
        <w:t xml:space="preserve">From ‘Choose Action’, select ‘Launch CloudFormation’. </w:t>
      </w:r>
      <w:r w:rsidR="004A1F17">
        <w:t>Then select ‘Launch’.</w:t>
      </w:r>
    </w:p>
    <w:p w14:paraId="2C15905D" w14:textId="1D9B1E72" w:rsidR="004A1F17" w:rsidRDefault="006E2040" w:rsidP="009C4247">
      <w:pPr>
        <w:jc w:val="both"/>
      </w:pPr>
      <w:r>
        <w:rPr>
          <w:noProof/>
        </w:rPr>
        <w:drawing>
          <wp:inline distT="0" distB="0" distL="0" distR="0" wp14:anchorId="62EBADB0" wp14:editId="5E9FF46E">
            <wp:extent cx="5731510" cy="4137660"/>
            <wp:effectExtent l="0" t="0" r="2540" b="0"/>
            <wp:docPr id="4" name="Picture 4" descr="P1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5731510" cy="4137660"/>
                    </a:xfrm>
                    <a:prstGeom prst="rect">
                      <a:avLst/>
                    </a:prstGeom>
                  </pic:spPr>
                </pic:pic>
              </a:graphicData>
            </a:graphic>
          </wp:inline>
        </w:drawing>
      </w:r>
    </w:p>
    <w:p w14:paraId="750D6F51" w14:textId="3B4930E8" w:rsidR="004A1F17" w:rsidRDefault="00427991" w:rsidP="009C4247">
      <w:pPr>
        <w:jc w:val="both"/>
      </w:pPr>
      <w:r>
        <w:t>On the next section, accept all entries and select ‘Next’.</w:t>
      </w:r>
    </w:p>
    <w:p w14:paraId="01E61851" w14:textId="2EEF99BC" w:rsidR="00427991" w:rsidRDefault="00E01888" w:rsidP="009C4247">
      <w:pPr>
        <w:jc w:val="both"/>
      </w:pPr>
      <w:r>
        <w:rPr>
          <w:noProof/>
        </w:rPr>
        <w:drawing>
          <wp:inline distT="0" distB="0" distL="0" distR="0" wp14:anchorId="38E97DB1" wp14:editId="4F220CFD">
            <wp:extent cx="5731510" cy="3213100"/>
            <wp:effectExtent l="0" t="0" r="2540" b="6350"/>
            <wp:docPr id="6" name="Picture 6" descr="P1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9">
                      <a:extLst>
                        <a:ext uri="{28A0092B-C50C-407E-A947-70E740481C1C}">
                          <a14:useLocalDpi xmlns:a14="http://schemas.microsoft.com/office/drawing/2010/main" val="0"/>
                        </a:ext>
                      </a:extLst>
                    </a:blip>
                    <a:stretch>
                      <a:fillRect/>
                    </a:stretch>
                  </pic:blipFill>
                  <pic:spPr>
                    <a:xfrm>
                      <a:off x="0" y="0"/>
                      <a:ext cx="5731510" cy="3213100"/>
                    </a:xfrm>
                    <a:prstGeom prst="rect">
                      <a:avLst/>
                    </a:prstGeom>
                  </pic:spPr>
                </pic:pic>
              </a:graphicData>
            </a:graphic>
          </wp:inline>
        </w:drawing>
      </w:r>
    </w:p>
    <w:p w14:paraId="33804779" w14:textId="77777777" w:rsidR="004F0731" w:rsidRDefault="004F0731" w:rsidP="00617EBD">
      <w:r>
        <w:br w:type="page"/>
      </w:r>
    </w:p>
    <w:p w14:paraId="659F3F85" w14:textId="58644A4E" w:rsidR="004F0731" w:rsidRDefault="004F0731" w:rsidP="009C4247">
      <w:pPr>
        <w:jc w:val="both"/>
      </w:pPr>
      <w:r w:rsidRPr="00E25C6D">
        <w:lastRenderedPageBreak/>
        <w:t>You now specify your parameters for your stack configuration. Enter:</w:t>
      </w:r>
    </w:p>
    <w:p w14:paraId="1A83752B" w14:textId="77777777" w:rsidR="009E7BD1" w:rsidRPr="00E25C6D" w:rsidRDefault="009E7BD1" w:rsidP="009C4247">
      <w:pPr>
        <w:pStyle w:val="NoSpacing"/>
        <w:jc w:val="both"/>
      </w:pPr>
    </w:p>
    <w:p w14:paraId="130102A7" w14:textId="718D5234" w:rsidR="00541BFF" w:rsidRPr="00E25C6D" w:rsidRDefault="00541BFF" w:rsidP="009C4247">
      <w:pPr>
        <w:ind w:left="2160" w:hanging="2160"/>
        <w:jc w:val="both"/>
      </w:pPr>
      <w:r w:rsidRPr="00E25C6D">
        <w:rPr>
          <w:b/>
          <w:bCs/>
        </w:rPr>
        <w:t xml:space="preserve">Stack </w:t>
      </w:r>
      <w:r w:rsidR="00CA7A6B" w:rsidRPr="00E25C6D">
        <w:rPr>
          <w:b/>
          <w:bCs/>
        </w:rPr>
        <w:t>Name</w:t>
      </w:r>
      <w:r w:rsidR="00CA7A6B" w:rsidRPr="00E25C6D">
        <w:t>:</w:t>
      </w:r>
      <w:r w:rsidR="00617EBD">
        <w:tab/>
      </w:r>
      <w:r w:rsidR="004F0731" w:rsidRPr="00E25C6D">
        <w:t>Your stack name.</w:t>
      </w:r>
      <w:r w:rsidRPr="00E25C6D">
        <w:t xml:space="preserve"> Call it something that </w:t>
      </w:r>
      <w:r w:rsidR="002E1796">
        <w:t>i</w:t>
      </w:r>
      <w:r w:rsidRPr="00E25C6D">
        <w:t>s relevant for your own identification</w:t>
      </w:r>
      <w:r w:rsidR="008B4B04">
        <w:t>, like WSM-CF</w:t>
      </w:r>
    </w:p>
    <w:p w14:paraId="3691526F" w14:textId="33F05D4F" w:rsidR="00541BFF" w:rsidRPr="00E25C6D" w:rsidRDefault="3FF0C900" w:rsidP="009C4247">
      <w:pPr>
        <w:ind w:left="2160" w:hanging="2160"/>
        <w:jc w:val="both"/>
      </w:pPr>
      <w:r w:rsidRPr="3FF0C900">
        <w:rPr>
          <w:b/>
          <w:bCs/>
        </w:rPr>
        <w:t>Instance Type</w:t>
      </w:r>
      <w:r>
        <w:t>:</w:t>
      </w:r>
      <w:r w:rsidR="00541BFF">
        <w:tab/>
      </w:r>
      <w:r>
        <w:t xml:space="preserve">Leave a t3a.medium (in a drop-down list) as they should be sufficient to run WorkSpaces Manager. We recommended t3a.large for bigger deployments but a t3a.medium is suitable for </w:t>
      </w:r>
      <w:proofErr w:type="gramStart"/>
      <w:r>
        <w:t>the majority of</w:t>
      </w:r>
      <w:proofErr w:type="gramEnd"/>
      <w:r>
        <w:t xml:space="preserve"> installations. </w:t>
      </w:r>
    </w:p>
    <w:p w14:paraId="2B2F913F" w14:textId="75844462" w:rsidR="009C4247" w:rsidRDefault="3FF0C900" w:rsidP="009C4247">
      <w:pPr>
        <w:ind w:left="2160" w:hanging="2160"/>
        <w:jc w:val="both"/>
      </w:pPr>
      <w:r w:rsidRPr="3FF0C900">
        <w:rPr>
          <w:b/>
          <w:bCs/>
        </w:rPr>
        <w:t>Key Name:</w:t>
      </w:r>
      <w:r w:rsidR="001B5BE2">
        <w:tab/>
      </w:r>
      <w:r>
        <w:t>You may have multiple key names under your IAM account for your own account. Select one to provide you with the local administrator credentials to the WorkSpaces Manager EC2 instance further down the line</w:t>
      </w:r>
    </w:p>
    <w:p w14:paraId="3DBBA622" w14:textId="601CA6AC" w:rsidR="00541BFF" w:rsidRPr="009C4247" w:rsidRDefault="00E23F71" w:rsidP="009C4247">
      <w:pPr>
        <w:ind w:left="2160"/>
        <w:jc w:val="both"/>
        <w:rPr>
          <w:sz w:val="22"/>
          <w:szCs w:val="22"/>
        </w:rPr>
      </w:pPr>
      <w:r w:rsidRPr="009C4247">
        <w:rPr>
          <w:b/>
          <w:bCs/>
          <w:sz w:val="22"/>
          <w:szCs w:val="22"/>
        </w:rPr>
        <w:t xml:space="preserve">NOTE: </w:t>
      </w:r>
      <w:r w:rsidRPr="009C4247">
        <w:rPr>
          <w:sz w:val="22"/>
          <w:szCs w:val="22"/>
        </w:rPr>
        <w:t xml:space="preserve">You will need the associated key file to </w:t>
      </w:r>
      <w:r w:rsidR="00456802" w:rsidRPr="009C4247">
        <w:rPr>
          <w:sz w:val="22"/>
          <w:szCs w:val="22"/>
        </w:rPr>
        <w:t>be able to decrypt the passwor</w:t>
      </w:r>
      <w:r w:rsidR="00693183" w:rsidRPr="009C4247">
        <w:rPr>
          <w:sz w:val="22"/>
          <w:szCs w:val="22"/>
        </w:rPr>
        <w:t>d</w:t>
      </w:r>
      <w:r w:rsidR="00456802" w:rsidRPr="009C4247">
        <w:rPr>
          <w:sz w:val="22"/>
          <w:szCs w:val="22"/>
        </w:rPr>
        <w:t xml:space="preserve"> </w:t>
      </w:r>
      <w:r w:rsidR="002166E1" w:rsidRPr="009C4247">
        <w:rPr>
          <w:sz w:val="22"/>
          <w:szCs w:val="22"/>
        </w:rPr>
        <w:t>later</w:t>
      </w:r>
      <w:r w:rsidR="008B4B04">
        <w:rPr>
          <w:sz w:val="22"/>
          <w:szCs w:val="22"/>
        </w:rPr>
        <w:t>, so we recommend that the key is added to Secrets Manager for future usage</w:t>
      </w:r>
    </w:p>
    <w:p w14:paraId="4B8A78B0" w14:textId="7A704C80" w:rsidR="008E75EB" w:rsidRPr="00E25C6D" w:rsidRDefault="007D4C27" w:rsidP="009C4247">
      <w:pPr>
        <w:ind w:left="2160" w:hanging="2160"/>
        <w:jc w:val="both"/>
      </w:pPr>
      <w:r w:rsidRPr="00E25C6D">
        <w:rPr>
          <w:b/>
          <w:bCs/>
        </w:rPr>
        <w:t>RDP</w:t>
      </w:r>
      <w:r w:rsidR="00CA7A6B" w:rsidRPr="00E25C6D">
        <w:rPr>
          <w:b/>
          <w:bCs/>
        </w:rPr>
        <w:t>Location:</w:t>
      </w:r>
      <w:r w:rsidR="00F57FC1" w:rsidRPr="00E25C6D">
        <w:tab/>
        <w:t xml:space="preserve">Enter </w:t>
      </w:r>
      <w:r w:rsidR="002F0CC7" w:rsidRPr="00E25C6D">
        <w:t>a CIDR from which both WorkSpaces and Admins will access WorkSpaces Manager.</w:t>
      </w:r>
      <w:r w:rsidR="00F30803" w:rsidRPr="00E25C6D">
        <w:t xml:space="preserve"> You can amend this later</w:t>
      </w:r>
    </w:p>
    <w:p w14:paraId="6AC68E59" w14:textId="22C675EE" w:rsidR="00CD7BE2" w:rsidRPr="00E25C6D" w:rsidRDefault="00CD7BE2" w:rsidP="009C4247">
      <w:pPr>
        <w:ind w:left="2160" w:hanging="2160"/>
        <w:jc w:val="both"/>
      </w:pPr>
      <w:r w:rsidRPr="00E25C6D">
        <w:rPr>
          <w:b/>
          <w:bCs/>
        </w:rPr>
        <w:t>Subname:</w:t>
      </w:r>
      <w:r w:rsidR="00F57FC1" w:rsidRPr="00E25C6D">
        <w:tab/>
        <w:t>Select a Private subnet for your WorkSpaces Manager to reside</w:t>
      </w:r>
      <w:r w:rsidR="00591E93">
        <w:t xml:space="preserve"> </w:t>
      </w:r>
      <w:r w:rsidR="00591E93" w:rsidRPr="00E25C6D">
        <w:t>(</w:t>
      </w:r>
      <w:r w:rsidR="00911CA4">
        <w:t xml:space="preserve">choose from </w:t>
      </w:r>
      <w:r w:rsidR="00591E93">
        <w:t>a d</w:t>
      </w:r>
      <w:r w:rsidR="00591E93" w:rsidRPr="00E25C6D">
        <w:t>rop</w:t>
      </w:r>
      <w:r w:rsidR="00591E93">
        <w:t>-</w:t>
      </w:r>
      <w:r w:rsidR="00591E93" w:rsidRPr="00E25C6D">
        <w:t>down list)</w:t>
      </w:r>
    </w:p>
    <w:p w14:paraId="5DEEC72E" w14:textId="55383172" w:rsidR="00CD7BE2" w:rsidRDefault="00CD7BE2" w:rsidP="009C4247">
      <w:pPr>
        <w:ind w:left="2160" w:hanging="2160"/>
        <w:jc w:val="both"/>
      </w:pPr>
      <w:r w:rsidRPr="00E25C6D">
        <w:rPr>
          <w:b/>
          <w:bCs/>
        </w:rPr>
        <w:t>VPCName:</w:t>
      </w:r>
      <w:r w:rsidRPr="00E25C6D">
        <w:t xml:space="preserve"> </w:t>
      </w:r>
      <w:r w:rsidR="00F57FC1" w:rsidRPr="00E25C6D">
        <w:tab/>
      </w:r>
      <w:r w:rsidRPr="00E25C6D">
        <w:t>Selec</w:t>
      </w:r>
      <w:r w:rsidR="00F57FC1" w:rsidRPr="00E25C6D">
        <w:t>t</w:t>
      </w:r>
      <w:r w:rsidRPr="00E25C6D">
        <w:t xml:space="preserve"> the VPC </w:t>
      </w:r>
      <w:r w:rsidR="008B4B04">
        <w:t>in which</w:t>
      </w:r>
      <w:r w:rsidRPr="00E25C6D">
        <w:t xml:space="preserve"> you wish to place the WorkSpaces Manager in</w:t>
      </w:r>
      <w:r w:rsidR="00F57FC1" w:rsidRPr="00E25C6D">
        <w:t xml:space="preserve"> </w:t>
      </w:r>
      <w:r w:rsidR="00591E93" w:rsidRPr="00E25C6D">
        <w:t>(</w:t>
      </w:r>
      <w:r w:rsidR="00CF2809">
        <w:t xml:space="preserve">choose from </w:t>
      </w:r>
      <w:r w:rsidR="00591E93">
        <w:t>a d</w:t>
      </w:r>
      <w:r w:rsidR="00591E93" w:rsidRPr="00E25C6D">
        <w:t>rop</w:t>
      </w:r>
      <w:r w:rsidR="00591E93">
        <w:t>-</w:t>
      </w:r>
      <w:r w:rsidR="00591E93" w:rsidRPr="00E25C6D">
        <w:t>down list)</w:t>
      </w:r>
    </w:p>
    <w:p w14:paraId="2A674265" w14:textId="77777777" w:rsidR="00A56EDB" w:rsidRPr="00E25C6D" w:rsidRDefault="00A56EDB" w:rsidP="009C4247">
      <w:pPr>
        <w:ind w:left="2160" w:hanging="2160"/>
        <w:jc w:val="both"/>
      </w:pPr>
    </w:p>
    <w:p w14:paraId="5816B0C2" w14:textId="7C197E9B" w:rsidR="001E1800" w:rsidRDefault="00B31360" w:rsidP="009C4247">
      <w:pPr>
        <w:jc w:val="both"/>
      </w:pPr>
      <w:r>
        <w:rPr>
          <w:noProof/>
        </w:rPr>
        <w:lastRenderedPageBreak/>
        <w:drawing>
          <wp:inline distT="0" distB="0" distL="0" distR="0" wp14:anchorId="791AF38C" wp14:editId="02363BEE">
            <wp:extent cx="5811533" cy="3781425"/>
            <wp:effectExtent l="0" t="0" r="0" b="0"/>
            <wp:docPr id="9" name="Picture 9" descr="P2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0">
                      <a:extLst>
                        <a:ext uri="{28A0092B-C50C-407E-A947-70E740481C1C}">
                          <a14:useLocalDpi xmlns:a14="http://schemas.microsoft.com/office/drawing/2010/main" val="0"/>
                        </a:ext>
                      </a:extLst>
                    </a:blip>
                    <a:stretch>
                      <a:fillRect/>
                    </a:stretch>
                  </pic:blipFill>
                  <pic:spPr>
                    <a:xfrm>
                      <a:off x="0" y="0"/>
                      <a:ext cx="5821789" cy="3788098"/>
                    </a:xfrm>
                    <a:prstGeom prst="rect">
                      <a:avLst/>
                    </a:prstGeom>
                  </pic:spPr>
                </pic:pic>
              </a:graphicData>
            </a:graphic>
          </wp:inline>
        </w:drawing>
      </w:r>
    </w:p>
    <w:p w14:paraId="5DF991B9" w14:textId="75A5C045" w:rsidR="00043FDD" w:rsidRDefault="00D53C63" w:rsidP="009C4247">
      <w:pPr>
        <w:jc w:val="both"/>
      </w:pPr>
      <w:r>
        <w:t>You now configure your stack options.</w:t>
      </w:r>
      <w:r w:rsidR="0039038F">
        <w:t xml:space="preserve"> </w:t>
      </w:r>
    </w:p>
    <w:p w14:paraId="1404041D" w14:textId="0AC3837D" w:rsidR="00D53C63" w:rsidRDefault="00043FDD" w:rsidP="009C4247">
      <w:pPr>
        <w:jc w:val="both"/>
      </w:pPr>
      <w:r w:rsidRPr="00617EBD">
        <w:rPr>
          <w:b/>
          <w:bCs/>
        </w:rPr>
        <w:t>Tags:</w:t>
      </w:r>
      <w:r w:rsidRPr="00617EBD">
        <w:rPr>
          <w:b/>
          <w:bCs/>
        </w:rPr>
        <w:tab/>
      </w:r>
      <w:r>
        <w:tab/>
      </w:r>
      <w:r w:rsidR="001B640C">
        <w:tab/>
      </w:r>
      <w:r w:rsidR="0039038F">
        <w:t>You can tag the resources if you wish</w:t>
      </w:r>
      <w:r w:rsidR="00E5166E">
        <w:t>, strongly recommended</w:t>
      </w:r>
    </w:p>
    <w:p w14:paraId="4AC4269A" w14:textId="7C91E76F" w:rsidR="00043FDD" w:rsidRDefault="00043FDD" w:rsidP="009C4247">
      <w:pPr>
        <w:jc w:val="both"/>
      </w:pPr>
      <w:r w:rsidRPr="00617EBD">
        <w:rPr>
          <w:b/>
          <w:bCs/>
        </w:rPr>
        <w:t>Permissions:</w:t>
      </w:r>
      <w:r w:rsidRPr="00617EBD">
        <w:rPr>
          <w:b/>
          <w:bCs/>
        </w:rPr>
        <w:tab/>
      </w:r>
      <w:r w:rsidR="001B640C">
        <w:tab/>
        <w:t>Leave this blank as permissions will be created for you</w:t>
      </w:r>
    </w:p>
    <w:p w14:paraId="28B7DD4C" w14:textId="04689B0E" w:rsidR="001B640C" w:rsidRDefault="001B640C" w:rsidP="009C4247">
      <w:pPr>
        <w:ind w:left="2160" w:hanging="2160"/>
        <w:jc w:val="both"/>
      </w:pPr>
      <w:r w:rsidRPr="00617EBD">
        <w:rPr>
          <w:b/>
          <w:bCs/>
        </w:rPr>
        <w:t>Advanced Options:</w:t>
      </w:r>
      <w:r>
        <w:tab/>
      </w:r>
      <w:r w:rsidR="00C80036">
        <w:t xml:space="preserve">Keep </w:t>
      </w:r>
      <w:r w:rsidR="001F40CC">
        <w:t xml:space="preserve">all options as default. You can enter an SNS Topic ARN to notify you of when the stack is created, but this </w:t>
      </w:r>
      <w:r w:rsidR="00172B7F">
        <w:t>is not</w:t>
      </w:r>
      <w:r w:rsidR="001F40CC">
        <w:t xml:space="preserve"> necessary. You will </w:t>
      </w:r>
      <w:r w:rsidR="00772BCF">
        <w:t xml:space="preserve">know when </w:t>
      </w:r>
      <w:r w:rsidR="00172B7F">
        <w:t>it is</w:t>
      </w:r>
      <w:r w:rsidR="00772BCF">
        <w:t xml:space="preserve"> finished as the WorkSpaces Manager will appear as an EC2 instance in the console</w:t>
      </w:r>
    </w:p>
    <w:p w14:paraId="47A3D7A6" w14:textId="1EEFF11F" w:rsidR="00043FDD" w:rsidRDefault="00147A05" w:rsidP="009C4247">
      <w:pPr>
        <w:jc w:val="both"/>
      </w:pPr>
      <w:r>
        <w:t>Then select ‘Next’.</w:t>
      </w:r>
    </w:p>
    <w:p w14:paraId="7601FFE2" w14:textId="77777777" w:rsidR="00147A05" w:rsidRDefault="00147A05" w:rsidP="009C4247">
      <w:pPr>
        <w:jc w:val="both"/>
      </w:pPr>
    </w:p>
    <w:p w14:paraId="5D35C9C5" w14:textId="7DCC20EB" w:rsidR="00950CEB" w:rsidRDefault="003475BB" w:rsidP="009C4247">
      <w:pPr>
        <w:jc w:val="both"/>
        <w:rPr>
          <w:rFonts w:asciiTheme="majorHAnsi" w:eastAsiaTheme="majorEastAsia" w:hAnsiTheme="majorHAnsi" w:cstheme="majorBidi"/>
          <w:color w:val="2F5496" w:themeColor="accent1" w:themeShade="BF"/>
          <w:sz w:val="26"/>
          <w:szCs w:val="26"/>
        </w:rPr>
      </w:pPr>
      <w:r>
        <w:rPr>
          <w:noProof/>
        </w:rPr>
        <w:drawing>
          <wp:inline distT="0" distB="0" distL="0" distR="0" wp14:anchorId="6F06E6E2" wp14:editId="783ED424">
            <wp:extent cx="5731510" cy="2331720"/>
            <wp:effectExtent l="0" t="0" r="2540" b="0"/>
            <wp:docPr id="1843793762" name="Picture 1843793762" descr="P2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793762"/>
                    <pic:cNvPicPr/>
                  </pic:nvPicPr>
                  <pic:blipFill>
                    <a:blip r:embed="rId31">
                      <a:extLst>
                        <a:ext uri="{28A0092B-C50C-407E-A947-70E740481C1C}">
                          <a14:useLocalDpi xmlns:a14="http://schemas.microsoft.com/office/drawing/2010/main" val="0"/>
                        </a:ext>
                      </a:extLst>
                    </a:blip>
                    <a:stretch>
                      <a:fillRect/>
                    </a:stretch>
                  </pic:blipFill>
                  <pic:spPr>
                    <a:xfrm>
                      <a:off x="0" y="0"/>
                      <a:ext cx="5731510" cy="2331720"/>
                    </a:xfrm>
                    <a:prstGeom prst="rect">
                      <a:avLst/>
                    </a:prstGeom>
                  </pic:spPr>
                </pic:pic>
              </a:graphicData>
            </a:graphic>
          </wp:inline>
        </w:drawing>
      </w:r>
    </w:p>
    <w:p w14:paraId="1B17C2F8" w14:textId="77777777" w:rsidR="00CB020E" w:rsidRDefault="00CB020E" w:rsidP="009C4247">
      <w:pPr>
        <w:jc w:val="both"/>
        <w:rPr>
          <w:rFonts w:asciiTheme="majorHAnsi" w:eastAsiaTheme="majorEastAsia" w:hAnsiTheme="majorHAnsi" w:cstheme="majorBidi"/>
          <w:color w:val="2F5496" w:themeColor="accent1" w:themeShade="BF"/>
          <w:sz w:val="26"/>
          <w:szCs w:val="26"/>
        </w:rPr>
      </w:pPr>
    </w:p>
    <w:p w14:paraId="5D1F611F" w14:textId="30FFEEA4" w:rsidR="003E5FDE" w:rsidRDefault="003E5FDE" w:rsidP="009C4247">
      <w:pPr>
        <w:jc w:val="both"/>
        <w:rPr>
          <w:rFonts w:asciiTheme="majorHAnsi" w:eastAsiaTheme="majorEastAsia" w:hAnsiTheme="majorHAnsi" w:cstheme="majorBidi"/>
          <w:color w:val="2F5496" w:themeColor="accent1" w:themeShade="BF"/>
          <w:sz w:val="26"/>
          <w:szCs w:val="26"/>
        </w:rPr>
      </w:pPr>
      <w:r>
        <w:rPr>
          <w:noProof/>
        </w:rPr>
        <w:drawing>
          <wp:inline distT="0" distB="0" distL="0" distR="0" wp14:anchorId="1BC669E2" wp14:editId="44CF362F">
            <wp:extent cx="5731510" cy="2179955"/>
            <wp:effectExtent l="0" t="0" r="2540" b="0"/>
            <wp:docPr id="1843793763" name="Picture 1843793763" descr="P2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793763"/>
                    <pic:cNvPicPr/>
                  </pic:nvPicPr>
                  <pic:blipFill>
                    <a:blip r:embed="rId32">
                      <a:extLst>
                        <a:ext uri="{28A0092B-C50C-407E-A947-70E740481C1C}">
                          <a14:useLocalDpi xmlns:a14="http://schemas.microsoft.com/office/drawing/2010/main" val="0"/>
                        </a:ext>
                      </a:extLst>
                    </a:blip>
                    <a:stretch>
                      <a:fillRect/>
                    </a:stretch>
                  </pic:blipFill>
                  <pic:spPr>
                    <a:xfrm>
                      <a:off x="0" y="0"/>
                      <a:ext cx="5731510" cy="2179955"/>
                    </a:xfrm>
                    <a:prstGeom prst="rect">
                      <a:avLst/>
                    </a:prstGeom>
                  </pic:spPr>
                </pic:pic>
              </a:graphicData>
            </a:graphic>
          </wp:inline>
        </w:drawing>
      </w:r>
    </w:p>
    <w:p w14:paraId="5D367121" w14:textId="15AAAEB8" w:rsidR="00393A1B" w:rsidRDefault="00393A1B" w:rsidP="009C4247">
      <w:pPr>
        <w:jc w:val="both"/>
      </w:pPr>
      <w:r>
        <w:t>You will now find yourself at the ‘Review’ screen.</w:t>
      </w:r>
      <w:r w:rsidR="00181E16">
        <w:t xml:space="preserve"> Scroll down to the bottom, select the </w:t>
      </w:r>
      <w:r w:rsidR="00617EBD">
        <w:t>acknowledgement,</w:t>
      </w:r>
      <w:r w:rsidR="00856473">
        <w:t xml:space="preserve"> and then select ‘Create Stack’.</w:t>
      </w:r>
    </w:p>
    <w:p w14:paraId="22B11737" w14:textId="652896A9" w:rsidR="00772BCF" w:rsidRDefault="00181E16" w:rsidP="009C4247">
      <w:pPr>
        <w:jc w:val="both"/>
      </w:pPr>
      <w:r>
        <w:rPr>
          <w:noProof/>
        </w:rPr>
        <w:drawing>
          <wp:inline distT="0" distB="0" distL="0" distR="0" wp14:anchorId="34879C1F" wp14:editId="0A5C04D1">
            <wp:extent cx="5731510" cy="1657350"/>
            <wp:effectExtent l="0" t="0" r="2540" b="0"/>
            <wp:docPr id="1843793766" name="Picture 1843793766" descr="P2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793766"/>
                    <pic:cNvPicPr/>
                  </pic:nvPicPr>
                  <pic:blipFill>
                    <a:blip r:embed="rId33">
                      <a:extLst>
                        <a:ext uri="{28A0092B-C50C-407E-A947-70E740481C1C}">
                          <a14:useLocalDpi xmlns:a14="http://schemas.microsoft.com/office/drawing/2010/main" val="0"/>
                        </a:ext>
                      </a:extLst>
                    </a:blip>
                    <a:stretch>
                      <a:fillRect/>
                    </a:stretch>
                  </pic:blipFill>
                  <pic:spPr>
                    <a:xfrm>
                      <a:off x="0" y="0"/>
                      <a:ext cx="5731510" cy="1657350"/>
                    </a:xfrm>
                    <a:prstGeom prst="rect">
                      <a:avLst/>
                    </a:prstGeom>
                  </pic:spPr>
                </pic:pic>
              </a:graphicData>
            </a:graphic>
          </wp:inline>
        </w:drawing>
      </w:r>
    </w:p>
    <w:p w14:paraId="10AAE777" w14:textId="77777777" w:rsidR="002166E1" w:rsidRDefault="002166E1" w:rsidP="009C4247">
      <w:pPr>
        <w:jc w:val="both"/>
      </w:pPr>
    </w:p>
    <w:p w14:paraId="4BA83B2D" w14:textId="68AB5A0F" w:rsidR="009E7BD1" w:rsidRDefault="00641BF1" w:rsidP="009C4247">
      <w:pPr>
        <w:jc w:val="both"/>
      </w:pPr>
      <w:r>
        <w:t>You will now return to the stack status screen where you can see the progress of the WorkSpaces Manager stack.</w:t>
      </w:r>
      <w:r w:rsidR="000E2BEE">
        <w:t xml:space="preserve"> </w:t>
      </w:r>
    </w:p>
    <w:p w14:paraId="55804B66" w14:textId="77777777" w:rsidR="009C4247" w:rsidRDefault="00641BF1" w:rsidP="009C4247">
      <w:pPr>
        <w:jc w:val="both"/>
      </w:pPr>
      <w:r>
        <w:rPr>
          <w:noProof/>
        </w:rPr>
        <w:drawing>
          <wp:inline distT="0" distB="0" distL="0" distR="0" wp14:anchorId="6C841486" wp14:editId="102A7A3A">
            <wp:extent cx="5731510" cy="1527810"/>
            <wp:effectExtent l="0" t="0" r="2540" b="0"/>
            <wp:docPr id="1843793767" name="Picture 1843793767" descr="P2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79376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1527810"/>
                    </a:xfrm>
                    <a:prstGeom prst="rect">
                      <a:avLst/>
                    </a:prstGeom>
                  </pic:spPr>
                </pic:pic>
              </a:graphicData>
            </a:graphic>
          </wp:inline>
        </w:drawing>
      </w:r>
    </w:p>
    <w:p w14:paraId="35CF6F9E" w14:textId="6BE3C950" w:rsidR="005953EC" w:rsidRDefault="005953EC" w:rsidP="009C4247">
      <w:pPr>
        <w:jc w:val="both"/>
      </w:pPr>
      <w:r>
        <w:t>You can view the tasks as the</w:t>
      </w:r>
      <w:r w:rsidR="006B2B46">
        <w:t>y are being performed. When the stack creation is complete, the status will change from ‘CREATE_IN_PROGRESS’ to ‘CREATE_COMPLETE’.</w:t>
      </w:r>
      <w:r w:rsidR="000754ED">
        <w:t xml:space="preserve"> The stack creation takes around 3-4 minutes to complete.</w:t>
      </w:r>
    </w:p>
    <w:p w14:paraId="1CAEED23" w14:textId="77777777" w:rsidR="00CB020E" w:rsidRDefault="00CB020E" w:rsidP="009C4247">
      <w:pPr>
        <w:jc w:val="both"/>
      </w:pPr>
    </w:p>
    <w:p w14:paraId="479503A8" w14:textId="556A0B8C" w:rsidR="005953EC" w:rsidRDefault="005953EC" w:rsidP="009C4247">
      <w:pPr>
        <w:jc w:val="both"/>
      </w:pPr>
      <w:r>
        <w:rPr>
          <w:noProof/>
        </w:rPr>
        <w:lastRenderedPageBreak/>
        <w:drawing>
          <wp:inline distT="0" distB="0" distL="0" distR="0" wp14:anchorId="6049DC3D" wp14:editId="2F83649C">
            <wp:extent cx="5731510" cy="2020570"/>
            <wp:effectExtent l="0" t="0" r="2540" b="0"/>
            <wp:docPr id="1843793768" name="Picture 1843793768" descr="P2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79376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2020570"/>
                    </a:xfrm>
                    <a:prstGeom prst="rect">
                      <a:avLst/>
                    </a:prstGeom>
                  </pic:spPr>
                </pic:pic>
              </a:graphicData>
            </a:graphic>
          </wp:inline>
        </w:drawing>
      </w:r>
    </w:p>
    <w:p w14:paraId="43F718F3" w14:textId="6F9B91FD" w:rsidR="006B2B46" w:rsidRDefault="3FF0C900" w:rsidP="009C4247">
      <w:pPr>
        <w:jc w:val="both"/>
      </w:pPr>
      <w:r>
        <w:t xml:space="preserve">If you now view your EC2 instances in the region that you chose to install WorkSpaces Manager, you will see the WorkSpaces Manager instance. Give this around 5-10 minutes for the Status Checks to finish and for local administrator password to be auto generated. </w:t>
      </w:r>
    </w:p>
    <w:p w14:paraId="1BFB7B1D" w14:textId="1FEDE1D6" w:rsidR="000936C5" w:rsidRDefault="00580EAD" w:rsidP="009C4247">
      <w:pPr>
        <w:jc w:val="both"/>
      </w:pPr>
      <w:r>
        <w:rPr>
          <w:noProof/>
        </w:rPr>
        <w:drawing>
          <wp:inline distT="0" distB="0" distL="0" distR="0" wp14:anchorId="03FD8824" wp14:editId="4C920EEA">
            <wp:extent cx="5731510" cy="719455"/>
            <wp:effectExtent l="0" t="0" r="2540" b="4445"/>
            <wp:docPr id="17" name="Picture 17" descr="P2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719455"/>
                    </a:xfrm>
                    <a:prstGeom prst="rect">
                      <a:avLst/>
                    </a:prstGeom>
                  </pic:spPr>
                </pic:pic>
              </a:graphicData>
            </a:graphic>
          </wp:inline>
        </w:drawing>
      </w:r>
    </w:p>
    <w:p w14:paraId="7C7054B4" w14:textId="77777777" w:rsidR="009C4247" w:rsidRDefault="009C4247" w:rsidP="009C4247">
      <w:pPr>
        <w:jc w:val="both"/>
      </w:pPr>
    </w:p>
    <w:p w14:paraId="771EC911" w14:textId="246E8191" w:rsidR="00A13409" w:rsidRDefault="3FF0C900" w:rsidP="009C4247">
      <w:pPr>
        <w:jc w:val="both"/>
      </w:pPr>
      <w:r>
        <w:t>Now, RDP to your instance using the Private IP assigned to the instance using the local administrator password and using the KeyName and associated keyfile that you specified in the Stack Details section above. If you cannot RDP to the instance, you need to ensure you are connecting from a device within the network CIDR that you specified in RDPLocation in the Stack Details section above.</w:t>
      </w:r>
    </w:p>
    <w:p w14:paraId="46F91E84" w14:textId="20B1E59F" w:rsidR="0054614F" w:rsidRDefault="00F10B67" w:rsidP="009E7BD1">
      <w:pPr>
        <w:jc w:val="center"/>
      </w:pPr>
      <w:r>
        <w:rPr>
          <w:noProof/>
        </w:rPr>
        <w:drawing>
          <wp:inline distT="0" distB="0" distL="0" distR="0" wp14:anchorId="63C2D036" wp14:editId="040D23A5">
            <wp:extent cx="2962275" cy="2134243"/>
            <wp:effectExtent l="0" t="0" r="0" b="0"/>
            <wp:docPr id="19" name="Picture 19" descr="P2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62275" cy="2134243"/>
                    </a:xfrm>
                    <a:prstGeom prst="rect">
                      <a:avLst/>
                    </a:prstGeom>
                  </pic:spPr>
                </pic:pic>
              </a:graphicData>
            </a:graphic>
          </wp:inline>
        </w:drawing>
      </w:r>
    </w:p>
    <w:p w14:paraId="6891FF25" w14:textId="17E4E9D7" w:rsidR="00D72516" w:rsidRDefault="3FF0C900" w:rsidP="009C4247">
      <w:pPr>
        <w:pStyle w:val="Heading2"/>
        <w:jc w:val="both"/>
      </w:pPr>
      <w:bookmarkStart w:id="15" w:name="_Toc98840641"/>
      <w:r>
        <w:t>5.1</w:t>
      </w:r>
      <w:r w:rsidR="000E5663">
        <w:tab/>
      </w:r>
      <w:r>
        <w:t>Join your WorkSpaces Manager instance to your Active Directory Domain</w:t>
      </w:r>
      <w:bookmarkEnd w:id="15"/>
    </w:p>
    <w:p w14:paraId="1CD5A803" w14:textId="77777777" w:rsidR="00B52C6E" w:rsidRPr="00B52C6E" w:rsidRDefault="00B52C6E" w:rsidP="009C4247">
      <w:pPr>
        <w:pStyle w:val="NoSpacing"/>
        <w:jc w:val="both"/>
      </w:pPr>
    </w:p>
    <w:p w14:paraId="574F959E" w14:textId="37A4B62B" w:rsidR="00777100" w:rsidRDefault="3FF0C900" w:rsidP="009C4247">
      <w:pPr>
        <w:jc w:val="both"/>
      </w:pPr>
      <w:r w:rsidRPr="3FF0C900">
        <w:rPr>
          <w:b/>
          <w:bCs/>
        </w:rPr>
        <w:t xml:space="preserve">This is a mandatory </w:t>
      </w:r>
      <w:proofErr w:type="gramStart"/>
      <w:r w:rsidRPr="3FF0C900">
        <w:rPr>
          <w:b/>
          <w:bCs/>
        </w:rPr>
        <w:t>requirement</w:t>
      </w:r>
      <w:proofErr w:type="gramEnd"/>
      <w:r w:rsidRPr="3FF0C900">
        <w:rPr>
          <w:b/>
          <w:bCs/>
        </w:rPr>
        <w:t xml:space="preserve"> and the installation will fail if not joined.</w:t>
      </w:r>
      <w:r>
        <w:t xml:space="preserve"> Connect to the WorkSpaces Manager instance and join it to your Active Directory domain. Once complete, you can now go to the next section on “First Time Setup”.</w:t>
      </w:r>
    </w:p>
    <w:p w14:paraId="7C0812AD" w14:textId="1561286D" w:rsidR="00DA1D53" w:rsidRDefault="00F27B1D" w:rsidP="009C4247">
      <w:pPr>
        <w:jc w:val="both"/>
      </w:pPr>
      <w:r>
        <w:rPr>
          <w:b/>
          <w:bCs/>
        </w:rPr>
        <w:lastRenderedPageBreak/>
        <w:t xml:space="preserve">PLEASE </w:t>
      </w:r>
      <w:r w:rsidR="00DA1D53" w:rsidRPr="002D59E1">
        <w:rPr>
          <w:b/>
          <w:bCs/>
        </w:rPr>
        <w:t>NOTE:</w:t>
      </w:r>
      <w:r w:rsidR="00DA1D53">
        <w:t xml:space="preserve"> You need to have your DHCP options set in AWS</w:t>
      </w:r>
      <w:r w:rsidR="00CF2107">
        <w:t xml:space="preserve"> to be able to find your </w:t>
      </w:r>
      <w:r w:rsidR="00172B7F">
        <w:t>domain or</w:t>
      </w:r>
      <w:r w:rsidR="00CF2107">
        <w:t xml:space="preserve"> enter your DNS servers </w:t>
      </w:r>
      <w:r w:rsidR="002356D5">
        <w:t>manually in the TCP/IPv4.</w:t>
      </w:r>
    </w:p>
    <w:p w14:paraId="2576AD9C" w14:textId="77777777" w:rsidR="009E7BD1" w:rsidRDefault="009E7BD1" w:rsidP="009E7BD1">
      <w:pPr>
        <w:pStyle w:val="NoSpacing"/>
      </w:pPr>
    </w:p>
    <w:p w14:paraId="724228A9" w14:textId="02898462" w:rsidR="00D676F0" w:rsidRDefault="002356D5" w:rsidP="00B515C0">
      <w:pPr>
        <w:jc w:val="center"/>
        <w:rPr>
          <w:rFonts w:asciiTheme="majorHAnsi" w:eastAsiaTheme="majorEastAsia" w:hAnsiTheme="majorHAnsi" w:cstheme="majorBidi"/>
          <w:color w:val="2F5496" w:themeColor="accent1" w:themeShade="BF"/>
          <w:sz w:val="26"/>
          <w:szCs w:val="26"/>
        </w:rPr>
      </w:pPr>
      <w:r>
        <w:rPr>
          <w:noProof/>
        </w:rPr>
        <w:drawing>
          <wp:inline distT="0" distB="0" distL="0" distR="0" wp14:anchorId="70A85AAC" wp14:editId="5C86C88C">
            <wp:extent cx="2886075" cy="2252648"/>
            <wp:effectExtent l="0" t="0" r="0" b="0"/>
            <wp:docPr id="1843793772" name="Picture 1843793772" descr="P2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79377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86075" cy="2252648"/>
                    </a:xfrm>
                    <a:prstGeom prst="rect">
                      <a:avLst/>
                    </a:prstGeom>
                  </pic:spPr>
                </pic:pic>
              </a:graphicData>
            </a:graphic>
          </wp:inline>
        </w:drawing>
      </w:r>
    </w:p>
    <w:p w14:paraId="1AE5EA5D" w14:textId="52C8C99E" w:rsidR="009153CF" w:rsidRDefault="009153CF" w:rsidP="009153CF">
      <w:pPr>
        <w:tabs>
          <w:tab w:val="left" w:pos="1701"/>
        </w:tabs>
        <w:jc w:val="both"/>
      </w:pPr>
      <w:r w:rsidRPr="009153CF">
        <w:t xml:space="preserve">If the instance is not joined to the domain, the appliance will show </w:t>
      </w:r>
      <w:r w:rsidR="00EF63CF">
        <w:t>an error</w:t>
      </w:r>
      <w:r w:rsidRPr="009153CF">
        <w:t xml:space="preserve"> message</w:t>
      </w:r>
      <w:r w:rsidR="00EF63CF">
        <w:t>.</w:t>
      </w:r>
    </w:p>
    <w:p w14:paraId="7C8C6D48" w14:textId="77777777" w:rsidR="009153CF" w:rsidRPr="009153CF" w:rsidRDefault="009153CF" w:rsidP="009153CF">
      <w:pPr>
        <w:tabs>
          <w:tab w:val="left" w:pos="1701"/>
        </w:tabs>
        <w:jc w:val="both"/>
      </w:pPr>
    </w:p>
    <w:p w14:paraId="2F14CE12" w14:textId="40108A8D" w:rsidR="00AE6A40" w:rsidRDefault="3FF0C900" w:rsidP="009C4247">
      <w:pPr>
        <w:pStyle w:val="Heading2"/>
        <w:jc w:val="both"/>
      </w:pPr>
      <w:bookmarkStart w:id="16" w:name="_Toc98840642"/>
      <w:r>
        <w:t>5.2</w:t>
      </w:r>
      <w:r w:rsidR="000E5663">
        <w:tab/>
      </w:r>
      <w:r>
        <w:t>First Time Setup</w:t>
      </w:r>
      <w:bookmarkEnd w:id="16"/>
    </w:p>
    <w:p w14:paraId="748BEA96" w14:textId="54E8856B" w:rsidR="00B515C0" w:rsidRDefault="00B515C0" w:rsidP="009C4247">
      <w:pPr>
        <w:pStyle w:val="NoSpacing"/>
        <w:jc w:val="both"/>
      </w:pPr>
    </w:p>
    <w:p w14:paraId="77534970" w14:textId="6A2D3649" w:rsidR="00B515C0" w:rsidRDefault="00B515C0" w:rsidP="009C4247">
      <w:pPr>
        <w:jc w:val="both"/>
      </w:pPr>
      <w:r w:rsidRPr="00B515C0">
        <w:rPr>
          <w:b/>
          <w:bCs/>
        </w:rPr>
        <w:t>Please Note:</w:t>
      </w:r>
      <w:r>
        <w:t xml:space="preserve"> The instance </w:t>
      </w:r>
      <w:r w:rsidR="008B03DF" w:rsidRPr="008B03DF">
        <w:rPr>
          <w:b/>
          <w:bCs/>
          <w:u w:val="single"/>
        </w:rPr>
        <w:t>MUST</w:t>
      </w:r>
      <w:r>
        <w:t xml:space="preserve"> have Internet connectivity.</w:t>
      </w:r>
    </w:p>
    <w:p w14:paraId="4CA5B4CA" w14:textId="1A75F643" w:rsidR="001827E9" w:rsidRDefault="001B73F7" w:rsidP="009C4247">
      <w:pPr>
        <w:tabs>
          <w:tab w:val="left" w:pos="1701"/>
        </w:tabs>
        <w:jc w:val="both"/>
      </w:pPr>
      <w:r>
        <w:t>Log on to the WorkSpaces Manager EC2 instance, go to</w:t>
      </w:r>
      <w:r w:rsidR="002F64C4">
        <w:t xml:space="preserve"> your preferre</w:t>
      </w:r>
      <w:r w:rsidR="00085D87">
        <w:t>d browser</w:t>
      </w:r>
      <w:r>
        <w:t xml:space="preserve"> and </w:t>
      </w:r>
      <w:r w:rsidR="00085D87">
        <w:t>go</w:t>
      </w:r>
      <w:r>
        <w:t xml:space="preserve"> to </w:t>
      </w:r>
      <w:r w:rsidRPr="007241B8">
        <w:rPr>
          <w:b/>
          <w:bCs/>
        </w:rPr>
        <w:t>http://localhost</w:t>
      </w:r>
      <w:r>
        <w:t>.</w:t>
      </w:r>
    </w:p>
    <w:p w14:paraId="4D186363" w14:textId="0DF5980C" w:rsidR="000F1183" w:rsidRDefault="004607A7" w:rsidP="009C4247">
      <w:pPr>
        <w:jc w:val="both"/>
      </w:pPr>
      <w:r>
        <w:t>From a browser, c</w:t>
      </w:r>
      <w:r w:rsidR="00AD47EF">
        <w:t xml:space="preserve">onnect to the </w:t>
      </w:r>
      <w:r>
        <w:t xml:space="preserve">Private IP address of the </w:t>
      </w:r>
      <w:r w:rsidR="00AD47EF">
        <w:t xml:space="preserve">WorkSpaces Manager portal </w:t>
      </w:r>
      <w:r>
        <w:t xml:space="preserve">instance </w:t>
      </w:r>
      <w:r w:rsidR="00AD47EF">
        <w:t xml:space="preserve">from a device in the </w:t>
      </w:r>
      <w:r w:rsidR="00E27D83">
        <w:t>‘</w:t>
      </w:r>
      <w:r w:rsidR="00AD47EF">
        <w:t>RDPLocation</w:t>
      </w:r>
      <w:r w:rsidR="00E27D83">
        <w:t>’</w:t>
      </w:r>
      <w:r w:rsidR="00AD47EF">
        <w:t xml:space="preserve"> CIDR range </w:t>
      </w:r>
      <w:r w:rsidR="00970B9F">
        <w:t>specified above in ‘Specify Stack Details’.</w:t>
      </w:r>
      <w:r w:rsidR="00175535">
        <w:t xml:space="preserve"> If you get this message, you can either enter your DOMAIN\USERNAME</w:t>
      </w:r>
      <w:r w:rsidR="00560DA7">
        <w:t xml:space="preserve"> and password, or you can go to Internet Explorer &gt; Internet Options and add the website address (</w:t>
      </w:r>
      <w:r w:rsidR="00172B7F">
        <w:t>e.g.,</w:t>
      </w:r>
      <w:r w:rsidR="00560DA7">
        <w:t xml:space="preserve"> </w:t>
      </w:r>
      <w:r w:rsidR="00BD21F1" w:rsidRPr="00BD21F1">
        <w:t>http://</w:t>
      </w:r>
      <w:r w:rsidR="00BD21F1" w:rsidRPr="00BE59C8">
        <w:rPr>
          <w:i/>
          <w:iCs/>
        </w:rPr>
        <w:t>private-ip-of-</w:t>
      </w:r>
      <w:r w:rsidR="00CA6329" w:rsidRPr="00BE59C8">
        <w:rPr>
          <w:i/>
          <w:iCs/>
        </w:rPr>
        <w:t>your-instance</w:t>
      </w:r>
      <w:r w:rsidR="00BD21F1">
        <w:t xml:space="preserve">) </w:t>
      </w:r>
      <w:r w:rsidR="00CA6329">
        <w:t>to Trusted Sites or Local Intranet.</w:t>
      </w:r>
      <w:r w:rsidR="009B0642">
        <w:t xml:space="preserve"> You can also provid</w:t>
      </w:r>
      <w:r w:rsidR="007206F0">
        <w:t xml:space="preserve">e your portal with a friendly portal name address </w:t>
      </w:r>
      <w:r w:rsidR="00D3514D">
        <w:t>(</w:t>
      </w:r>
      <w:r w:rsidR="00172B7F">
        <w:t>e.g.,</w:t>
      </w:r>
      <w:r w:rsidR="00D3514D">
        <w:t xml:space="preserve"> </w:t>
      </w:r>
      <w:r w:rsidR="00D3514D" w:rsidRPr="00D3514D">
        <w:t>http://workspacesmanager.domain</w:t>
      </w:r>
      <w:r w:rsidR="008536F6">
        <w:t>.com</w:t>
      </w:r>
      <w:r w:rsidR="00D3514D">
        <w:t xml:space="preserve">) </w:t>
      </w:r>
      <w:r w:rsidR="007206F0">
        <w:t>which means that it</w:t>
      </w:r>
      <w:r w:rsidR="00D3514D">
        <w:t xml:space="preserve"> will most likely be accepted </w:t>
      </w:r>
      <w:r w:rsidR="00D17DB4">
        <w:t xml:space="preserve">from most browsers in your organisation </w:t>
      </w:r>
      <w:r w:rsidR="00D3514D">
        <w:t xml:space="preserve">without amending </w:t>
      </w:r>
      <w:r w:rsidR="00D17DB4">
        <w:t xml:space="preserve">the Trusted Sites or Local Intranet settings. To </w:t>
      </w:r>
      <w:r w:rsidR="00F7100A">
        <w:t>give it a friendly name, see the section ‘Securing the Portal and adding a friendly portal address’.</w:t>
      </w:r>
    </w:p>
    <w:p w14:paraId="7B913511" w14:textId="19F35684" w:rsidR="004607A7" w:rsidRDefault="006D11A8" w:rsidP="00B515C0">
      <w:pPr>
        <w:jc w:val="center"/>
      </w:pPr>
      <w:r>
        <w:rPr>
          <w:noProof/>
        </w:rPr>
        <w:drawing>
          <wp:inline distT="0" distB="0" distL="0" distR="0" wp14:anchorId="274AD5FA" wp14:editId="2E697B37">
            <wp:extent cx="2114550" cy="1083410"/>
            <wp:effectExtent l="0" t="0" r="0" b="2540"/>
            <wp:docPr id="1843793773" name="Picture 1843793773" descr="P2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793773"/>
                    <pic:cNvPicPr/>
                  </pic:nvPicPr>
                  <pic:blipFill>
                    <a:blip r:embed="rId39">
                      <a:extLst>
                        <a:ext uri="{28A0092B-C50C-407E-A947-70E740481C1C}">
                          <a14:useLocalDpi xmlns:a14="http://schemas.microsoft.com/office/drawing/2010/main" val="0"/>
                        </a:ext>
                      </a:extLst>
                    </a:blip>
                    <a:stretch>
                      <a:fillRect/>
                    </a:stretch>
                  </pic:blipFill>
                  <pic:spPr>
                    <a:xfrm>
                      <a:off x="0" y="0"/>
                      <a:ext cx="2114550" cy="1083410"/>
                    </a:xfrm>
                    <a:prstGeom prst="rect">
                      <a:avLst/>
                    </a:prstGeom>
                  </pic:spPr>
                </pic:pic>
              </a:graphicData>
            </a:graphic>
          </wp:inline>
        </w:drawing>
      </w:r>
    </w:p>
    <w:p w14:paraId="73DC4358" w14:textId="0DDBCEB6" w:rsidR="00627D71" w:rsidRDefault="3FF0C900" w:rsidP="009C4247">
      <w:pPr>
        <w:jc w:val="both"/>
      </w:pPr>
      <w:r>
        <w:lastRenderedPageBreak/>
        <w:t>Once you successfully connect to the portal, you will be presented with a setup screen to enter information for:</w:t>
      </w:r>
    </w:p>
    <w:p w14:paraId="63CAC5A0" w14:textId="76A09B01" w:rsidR="00E03E02" w:rsidRDefault="00E03E02" w:rsidP="009C4247">
      <w:pPr>
        <w:pStyle w:val="ListParagraph"/>
        <w:numPr>
          <w:ilvl w:val="0"/>
          <w:numId w:val="9"/>
        </w:numPr>
        <w:jc w:val="both"/>
      </w:pPr>
      <w:r>
        <w:t xml:space="preserve">License </w:t>
      </w:r>
      <w:r w:rsidR="00B515C0">
        <w:t>key</w:t>
      </w:r>
      <w:r w:rsidR="00255603">
        <w:t xml:space="preserve"> (obtained in </w:t>
      </w:r>
      <w:hyperlink w:anchor="_4._Obtain_a" w:history="1">
        <w:r w:rsidR="00255603" w:rsidRPr="00255603">
          <w:rPr>
            <w:rStyle w:val="Hyperlink"/>
          </w:rPr>
          <w:t>Section 4</w:t>
        </w:r>
      </w:hyperlink>
      <w:r w:rsidR="00255603">
        <w:t>).</w:t>
      </w:r>
    </w:p>
    <w:p w14:paraId="5AB2CAF4" w14:textId="1A41D6E2" w:rsidR="00583CB8" w:rsidRDefault="000446F6" w:rsidP="009C4247">
      <w:pPr>
        <w:pStyle w:val="ListParagraph"/>
        <w:numPr>
          <w:ilvl w:val="0"/>
          <w:numId w:val="9"/>
        </w:numPr>
        <w:jc w:val="both"/>
      </w:pPr>
      <w:r>
        <w:t>Active Directory settings</w:t>
      </w:r>
    </w:p>
    <w:p w14:paraId="525379B0" w14:textId="1D346328" w:rsidR="00474EE2" w:rsidRDefault="00474EE2" w:rsidP="00474EE2">
      <w:pPr>
        <w:pStyle w:val="ListParagraph"/>
        <w:numPr>
          <w:ilvl w:val="0"/>
          <w:numId w:val="9"/>
        </w:numPr>
        <w:jc w:val="both"/>
      </w:pPr>
      <w:r>
        <w:t>SMTP settings (not mandatory)</w:t>
      </w:r>
    </w:p>
    <w:p w14:paraId="7AF7B432" w14:textId="22F234D5" w:rsidR="00583CB8" w:rsidRDefault="000446F6" w:rsidP="009C4247">
      <w:pPr>
        <w:pStyle w:val="ListParagraph"/>
        <w:numPr>
          <w:ilvl w:val="0"/>
          <w:numId w:val="9"/>
        </w:numPr>
        <w:jc w:val="both"/>
      </w:pPr>
      <w:r>
        <w:t>Amazon Web Services settings</w:t>
      </w:r>
    </w:p>
    <w:p w14:paraId="48E8D1F4" w14:textId="48D53465" w:rsidR="00E03E02" w:rsidRDefault="000446F6" w:rsidP="009C4247">
      <w:pPr>
        <w:pStyle w:val="ListParagraph"/>
        <w:numPr>
          <w:ilvl w:val="0"/>
          <w:numId w:val="9"/>
        </w:numPr>
        <w:jc w:val="both"/>
      </w:pPr>
      <w:r>
        <w:t>Additional options settings</w:t>
      </w:r>
      <w:r w:rsidR="00474EE2">
        <w:t xml:space="preserve"> (not mandatory)</w:t>
      </w:r>
    </w:p>
    <w:p w14:paraId="0B2DD02A" w14:textId="5D6CBAF1" w:rsidR="000569CC" w:rsidRDefault="66CF329F" w:rsidP="009C4247">
      <w:pPr>
        <w:jc w:val="both"/>
      </w:pPr>
      <w:r>
        <w:t>The license key will have been sent via email when you registered on the AWS Marketplace</w:t>
      </w:r>
      <w:r w:rsidR="00A83426">
        <w:t xml:space="preserve"> in </w:t>
      </w:r>
      <w:hyperlink w:anchor="_4._Obtain_a" w:history="1">
        <w:r w:rsidR="00A83426" w:rsidRPr="00A83426">
          <w:rPr>
            <w:rStyle w:val="Hyperlink"/>
          </w:rPr>
          <w:t>Section 4</w:t>
        </w:r>
      </w:hyperlink>
      <w:r>
        <w:t>.</w:t>
      </w:r>
    </w:p>
    <w:p w14:paraId="574B6741" w14:textId="466457C5" w:rsidR="003251EE" w:rsidRDefault="003251EE" w:rsidP="009C4247">
      <w:pPr>
        <w:jc w:val="both"/>
      </w:pPr>
      <w:r>
        <w:t xml:space="preserve">For any assistance with the License key or setting up the WorkSpaces Manager Appliance please contact </w:t>
      </w:r>
      <w:hyperlink r:id="rId40" w:history="1">
        <w:r w:rsidR="00D00521" w:rsidRPr="00A33776">
          <w:rPr>
            <w:rStyle w:val="Hyperlink"/>
          </w:rPr>
          <w:t>support@workspacesmanager.com</w:t>
        </w:r>
      </w:hyperlink>
      <w:r w:rsidR="00D00521">
        <w:t xml:space="preserve"> </w:t>
      </w:r>
    </w:p>
    <w:p w14:paraId="5981375E" w14:textId="18484C18" w:rsidR="001C5878" w:rsidRDefault="3FF0C900" w:rsidP="009C4247">
      <w:pPr>
        <w:jc w:val="both"/>
      </w:pPr>
      <w:r>
        <w:t xml:space="preserve">This is an example of the form completed. </w:t>
      </w:r>
    </w:p>
    <w:p w14:paraId="71DAEBBD" w14:textId="6C7956E6" w:rsidR="000834BB" w:rsidRDefault="00AD4147" w:rsidP="009E7BD1">
      <w:pPr>
        <w:jc w:val="center"/>
      </w:pPr>
      <w:r>
        <w:rPr>
          <w:noProof/>
        </w:rPr>
        <w:drawing>
          <wp:inline distT="0" distB="0" distL="0" distR="0" wp14:anchorId="0607982A" wp14:editId="0AFD08C4">
            <wp:extent cx="5731510" cy="3053080"/>
            <wp:effectExtent l="0" t="0" r="2540" b="0"/>
            <wp:docPr id="12" name="Picture 12" descr="P2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1">
                      <a:extLst>
                        <a:ext uri="{28A0092B-C50C-407E-A947-70E740481C1C}">
                          <a14:useLocalDpi xmlns:a14="http://schemas.microsoft.com/office/drawing/2010/main" val="0"/>
                        </a:ext>
                      </a:extLst>
                    </a:blip>
                    <a:stretch>
                      <a:fillRect/>
                    </a:stretch>
                  </pic:blipFill>
                  <pic:spPr>
                    <a:xfrm>
                      <a:off x="0" y="0"/>
                      <a:ext cx="5731510" cy="3053080"/>
                    </a:xfrm>
                    <a:prstGeom prst="rect">
                      <a:avLst/>
                    </a:prstGeom>
                  </pic:spPr>
                </pic:pic>
              </a:graphicData>
            </a:graphic>
          </wp:inline>
        </w:drawing>
      </w:r>
    </w:p>
    <w:p w14:paraId="58FB4143" w14:textId="4CF540AD" w:rsidR="00371CAF" w:rsidRDefault="3FF0C900" w:rsidP="009C4247">
      <w:pPr>
        <w:jc w:val="both"/>
      </w:pPr>
      <w:r>
        <w:t xml:space="preserve">After saving, please wait for up to 30 seconds for the next screen to appear. Again, make sure that the instance has Internet access otherwise it will give you an error saying that the license code is invalid. </w:t>
      </w:r>
    </w:p>
    <w:p w14:paraId="5B19C640" w14:textId="62622321" w:rsidR="004C2DF7" w:rsidRDefault="3FF0C900" w:rsidP="009C4247">
      <w:pPr>
        <w:jc w:val="both"/>
      </w:pPr>
      <w:r>
        <w:t>Once complete, WSM will display the administration section of the portal on the Options\Settings page. Further settings can be configured here once the portal is live. The various sections are covered below.</w:t>
      </w:r>
    </w:p>
    <w:p w14:paraId="2B12D278" w14:textId="77777777" w:rsidR="001F64E4" w:rsidRDefault="001F64E4" w:rsidP="009C4247">
      <w:pPr>
        <w:pStyle w:val="NoSpacing"/>
        <w:jc w:val="both"/>
      </w:pPr>
      <w:bookmarkStart w:id="17" w:name="_Toc58424606"/>
      <w:bookmarkStart w:id="18" w:name="_Toc60930771"/>
    </w:p>
    <w:p w14:paraId="2F38CCA8" w14:textId="77777777" w:rsidR="009B2B44" w:rsidRDefault="009B2B44">
      <w:pPr>
        <w:rPr>
          <w:rFonts w:eastAsiaTheme="majorEastAsia"/>
          <w:color w:val="1F3763" w:themeColor="accent1" w:themeShade="7F"/>
        </w:rPr>
      </w:pPr>
      <w:r>
        <w:br w:type="page"/>
      </w:r>
    </w:p>
    <w:p w14:paraId="33510DEE" w14:textId="1299BEC8" w:rsidR="009B2901" w:rsidRPr="00E71A2A" w:rsidRDefault="3FF0C900" w:rsidP="009C4247">
      <w:pPr>
        <w:pStyle w:val="Heading3"/>
        <w:jc w:val="both"/>
      </w:pPr>
      <w:bookmarkStart w:id="19" w:name="_Toc98840643"/>
      <w:r>
        <w:lastRenderedPageBreak/>
        <w:t>5.2.1</w:t>
      </w:r>
      <w:r w:rsidR="000E5663">
        <w:tab/>
      </w:r>
      <w:r>
        <w:t>Licenses</w:t>
      </w:r>
      <w:bookmarkEnd w:id="17"/>
      <w:bookmarkEnd w:id="18"/>
      <w:bookmarkEnd w:id="19"/>
    </w:p>
    <w:p w14:paraId="479024F3" w14:textId="77777777" w:rsidR="009B2901" w:rsidRPr="00737BAB" w:rsidRDefault="009B2901" w:rsidP="009C4247">
      <w:pPr>
        <w:pStyle w:val="NoSpacing"/>
        <w:jc w:val="both"/>
      </w:pPr>
    </w:p>
    <w:p w14:paraId="416518DE" w14:textId="2E0B5EDB" w:rsidR="009B2901" w:rsidRPr="005E4CD2" w:rsidRDefault="009B2901" w:rsidP="009C4247">
      <w:pPr>
        <w:jc w:val="both"/>
      </w:pPr>
      <w:r w:rsidRPr="005E4CD2">
        <w:t>This shows the WorkSpaces Manager version, the number of licenses procured, the current number of licenses in use and the expiry date of the license.</w:t>
      </w:r>
    </w:p>
    <w:p w14:paraId="5E77C434" w14:textId="19C9EA1D" w:rsidR="009B2901" w:rsidRDefault="00463C61" w:rsidP="009C4247">
      <w:pPr>
        <w:jc w:val="both"/>
      </w:pPr>
      <w:r>
        <w:rPr>
          <w:noProof/>
        </w:rPr>
        <w:drawing>
          <wp:inline distT="0" distB="0" distL="0" distR="0" wp14:anchorId="5A07ABF1" wp14:editId="2351F252">
            <wp:extent cx="5731510" cy="1050290"/>
            <wp:effectExtent l="0" t="0" r="2540" b="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42"/>
                    <a:stretch>
                      <a:fillRect/>
                    </a:stretch>
                  </pic:blipFill>
                  <pic:spPr>
                    <a:xfrm>
                      <a:off x="0" y="0"/>
                      <a:ext cx="5731510" cy="1050290"/>
                    </a:xfrm>
                    <a:prstGeom prst="rect">
                      <a:avLst/>
                    </a:prstGeom>
                  </pic:spPr>
                </pic:pic>
              </a:graphicData>
            </a:graphic>
          </wp:inline>
        </w:drawing>
      </w:r>
    </w:p>
    <w:p w14:paraId="2773F818" w14:textId="45EC7B3B" w:rsidR="007719E1" w:rsidRDefault="3FF0C900" w:rsidP="009C4247">
      <w:pPr>
        <w:jc w:val="both"/>
      </w:pPr>
      <w:r>
        <w:t>If the latest version is not installed, the system will let you know that a new one is available for download.</w:t>
      </w:r>
    </w:p>
    <w:p w14:paraId="5F960279" w14:textId="6F281474" w:rsidR="007719E1" w:rsidRPr="00737BAB" w:rsidRDefault="000B6762" w:rsidP="009C4247">
      <w:pPr>
        <w:jc w:val="both"/>
      </w:pPr>
      <w:r>
        <w:rPr>
          <w:noProof/>
        </w:rPr>
        <w:drawing>
          <wp:inline distT="0" distB="0" distL="0" distR="0" wp14:anchorId="6FA59914" wp14:editId="33F448B0">
            <wp:extent cx="5731510" cy="818515"/>
            <wp:effectExtent l="0" t="0" r="2540" b="635"/>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a:blip r:embed="rId43"/>
                    <a:stretch>
                      <a:fillRect/>
                    </a:stretch>
                  </pic:blipFill>
                  <pic:spPr>
                    <a:xfrm>
                      <a:off x="0" y="0"/>
                      <a:ext cx="5731510" cy="818515"/>
                    </a:xfrm>
                    <a:prstGeom prst="rect">
                      <a:avLst/>
                    </a:prstGeom>
                  </pic:spPr>
                </pic:pic>
              </a:graphicData>
            </a:graphic>
          </wp:inline>
        </w:drawing>
      </w:r>
    </w:p>
    <w:p w14:paraId="3D4BC8B6" w14:textId="77777777" w:rsidR="00525189" w:rsidRDefault="00525189" w:rsidP="009C4247">
      <w:pPr>
        <w:pStyle w:val="Heading4"/>
        <w:jc w:val="both"/>
      </w:pPr>
      <w:bookmarkStart w:id="20" w:name="_Toc58424607"/>
      <w:bookmarkStart w:id="21" w:name="_Toc60930772"/>
    </w:p>
    <w:p w14:paraId="63480D1C" w14:textId="77777777" w:rsidR="00463C61" w:rsidRDefault="00463C61">
      <w:pPr>
        <w:rPr>
          <w:rFonts w:eastAsiaTheme="majorEastAsia"/>
          <w:color w:val="1F3763" w:themeColor="accent1" w:themeShade="7F"/>
        </w:rPr>
      </w:pPr>
      <w:r>
        <w:br w:type="page"/>
      </w:r>
    </w:p>
    <w:p w14:paraId="4E60A291" w14:textId="72272875" w:rsidR="009B2901" w:rsidRPr="00737BAB" w:rsidRDefault="3FF0C900" w:rsidP="009C4247">
      <w:pPr>
        <w:pStyle w:val="Heading3"/>
        <w:jc w:val="both"/>
      </w:pPr>
      <w:bookmarkStart w:id="22" w:name="_Toc98840644"/>
      <w:r>
        <w:lastRenderedPageBreak/>
        <w:t>5.2.2</w:t>
      </w:r>
      <w:r w:rsidR="000E5663">
        <w:tab/>
      </w:r>
      <w:r>
        <w:t>SMTP</w:t>
      </w:r>
      <w:bookmarkEnd w:id="20"/>
      <w:bookmarkEnd w:id="21"/>
      <w:bookmarkEnd w:id="22"/>
    </w:p>
    <w:p w14:paraId="6C496FB6" w14:textId="77777777" w:rsidR="009B2901" w:rsidRPr="00737BAB" w:rsidRDefault="009B2901" w:rsidP="009C4247">
      <w:pPr>
        <w:pStyle w:val="NoSpacing"/>
        <w:jc w:val="both"/>
      </w:pPr>
    </w:p>
    <w:p w14:paraId="584F8D8E" w14:textId="74C53959" w:rsidR="009B2901" w:rsidRDefault="3FF0C900" w:rsidP="009C4247">
      <w:pPr>
        <w:jc w:val="both"/>
      </w:pPr>
      <w:r>
        <w:t xml:space="preserve">This enables you to send emails to inform new users once a new WorkSpace is ready and\or if their password is to expire and is required for the auto-delete function. </w:t>
      </w:r>
    </w:p>
    <w:p w14:paraId="4CD8EE4C" w14:textId="1DCC655C" w:rsidR="009B2901" w:rsidRDefault="3FF0C900" w:rsidP="009C4247">
      <w:pPr>
        <w:jc w:val="both"/>
      </w:pPr>
      <w:r>
        <w:t xml:space="preserve">You could use AWS Simple Email Service (SES) to achieve this, or your own SMTP setup. You can test the connection by selecting the lightning icon to the left of the field. For a guide on how to configure SES, please check </w:t>
      </w:r>
      <w:hyperlink w:anchor="_Annex_3">
        <w:r w:rsidRPr="3FF0C900">
          <w:rPr>
            <w:rStyle w:val="Hyperlink"/>
          </w:rPr>
          <w:t>Appendix 3</w:t>
        </w:r>
      </w:hyperlink>
      <w:r>
        <w:t>.</w:t>
      </w:r>
    </w:p>
    <w:p w14:paraId="725CE071" w14:textId="77777777" w:rsidR="00F239C5" w:rsidRPr="005E4CD2" w:rsidRDefault="00F239C5" w:rsidP="009C4247">
      <w:pPr>
        <w:jc w:val="both"/>
      </w:pPr>
    </w:p>
    <w:p w14:paraId="393AC3DC" w14:textId="59CE9A07" w:rsidR="009B2901" w:rsidRDefault="00F239C5" w:rsidP="00525189">
      <w:pPr>
        <w:jc w:val="center"/>
      </w:pPr>
      <w:r>
        <w:rPr>
          <w:noProof/>
        </w:rPr>
        <w:drawing>
          <wp:inline distT="0" distB="0" distL="0" distR="0" wp14:anchorId="250693E1" wp14:editId="24D6A6ED">
            <wp:extent cx="5731510" cy="4669155"/>
            <wp:effectExtent l="0" t="0" r="2540" b="0"/>
            <wp:docPr id="36" name="Picture 3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Description automatically generated with medium confidence"/>
                    <pic:cNvPicPr/>
                  </pic:nvPicPr>
                  <pic:blipFill>
                    <a:blip r:embed="rId44"/>
                    <a:stretch>
                      <a:fillRect/>
                    </a:stretch>
                  </pic:blipFill>
                  <pic:spPr>
                    <a:xfrm>
                      <a:off x="0" y="0"/>
                      <a:ext cx="5731510" cy="4669155"/>
                    </a:xfrm>
                    <a:prstGeom prst="rect">
                      <a:avLst/>
                    </a:prstGeom>
                  </pic:spPr>
                </pic:pic>
              </a:graphicData>
            </a:graphic>
          </wp:inline>
        </w:drawing>
      </w:r>
    </w:p>
    <w:p w14:paraId="1E789821" w14:textId="77777777" w:rsidR="009B2901" w:rsidRPr="00737BAB" w:rsidRDefault="009B2901" w:rsidP="00617EBD"/>
    <w:p w14:paraId="0FEB3E69" w14:textId="77777777" w:rsidR="00525189" w:rsidRDefault="00525189">
      <w:pPr>
        <w:rPr>
          <w:rFonts w:asciiTheme="majorHAnsi" w:eastAsiaTheme="majorEastAsia" w:hAnsiTheme="majorHAnsi" w:cstheme="majorBidi"/>
          <w:i/>
          <w:iCs/>
          <w:color w:val="2F5496" w:themeColor="accent1" w:themeShade="BF"/>
        </w:rPr>
      </w:pPr>
      <w:bookmarkStart w:id="23" w:name="_Toc58424608"/>
      <w:bookmarkStart w:id="24" w:name="_Toc60930773"/>
      <w:r>
        <w:br w:type="page"/>
      </w:r>
    </w:p>
    <w:p w14:paraId="1370EF3A" w14:textId="3286DEE9" w:rsidR="009B2901" w:rsidRPr="00737BAB" w:rsidRDefault="3FF0C900" w:rsidP="009C4247">
      <w:pPr>
        <w:pStyle w:val="Heading3"/>
        <w:jc w:val="both"/>
      </w:pPr>
      <w:bookmarkStart w:id="25" w:name="_Toc98840645"/>
      <w:r>
        <w:lastRenderedPageBreak/>
        <w:t>5.2.3</w:t>
      </w:r>
      <w:r w:rsidR="00C91BA7">
        <w:tab/>
      </w:r>
      <w:r>
        <w:t>Remote Service Account</w:t>
      </w:r>
      <w:bookmarkEnd w:id="23"/>
      <w:bookmarkEnd w:id="24"/>
      <w:bookmarkEnd w:id="25"/>
    </w:p>
    <w:p w14:paraId="6E963140" w14:textId="77777777" w:rsidR="009B2901" w:rsidRPr="00737BAB" w:rsidRDefault="009B2901" w:rsidP="009C4247">
      <w:pPr>
        <w:pStyle w:val="NoSpacing"/>
        <w:jc w:val="both"/>
      </w:pPr>
    </w:p>
    <w:p w14:paraId="0F21C722" w14:textId="49C2AA62" w:rsidR="009B2901" w:rsidRPr="005E4CD2" w:rsidRDefault="3FF0C900" w:rsidP="009C4247">
      <w:pPr>
        <w:jc w:val="both"/>
      </w:pPr>
      <w:r>
        <w:t>This is an account that you configure to remote control user devices using</w:t>
      </w:r>
      <w:r w:rsidR="000A1562">
        <w:t xml:space="preserve"> Remote connection like </w:t>
      </w:r>
      <w:r>
        <w:t>Dameware. This is the generic account that you connect with</w:t>
      </w:r>
      <w:r w:rsidR="000A1562">
        <w:t>, in the format “username” and “password”</w:t>
      </w:r>
      <w:r>
        <w:t xml:space="preserve"> (which will be standard throughout </w:t>
      </w:r>
      <w:r w:rsidR="000A1562">
        <w:t>the</w:t>
      </w:r>
      <w:r>
        <w:t xml:space="preserve"> organisation). You can remote control a user’s WorkSpaces by selecting ‘Dameware’ (if you have selected the ‘Enable Dameware’ option in ‘Additional Options’ and it downloads a connection file for you to run.)</w:t>
      </w:r>
    </w:p>
    <w:p w14:paraId="1DE1200C" w14:textId="72CEE38B" w:rsidR="009B2901" w:rsidRPr="002166E1" w:rsidRDefault="00C91BA7" w:rsidP="009C4247">
      <w:pPr>
        <w:pStyle w:val="Heading4"/>
        <w:jc w:val="both"/>
      </w:pPr>
      <w:bookmarkStart w:id="26" w:name="_Toc58424609"/>
      <w:bookmarkStart w:id="27" w:name="_Toc60930774"/>
      <w:r w:rsidRPr="002166E1">
        <w:t>5</w:t>
      </w:r>
      <w:r w:rsidR="009B2901" w:rsidRPr="002166E1">
        <w:t>.</w:t>
      </w:r>
      <w:r w:rsidR="00525189" w:rsidRPr="002166E1">
        <w:t>2</w:t>
      </w:r>
      <w:r w:rsidR="009B2901" w:rsidRPr="002166E1">
        <w:t>.3.1</w:t>
      </w:r>
      <w:r w:rsidR="009B2901" w:rsidRPr="002166E1">
        <w:tab/>
        <w:t>Enable RDP</w:t>
      </w:r>
      <w:bookmarkEnd w:id="26"/>
      <w:bookmarkEnd w:id="27"/>
    </w:p>
    <w:p w14:paraId="609724C7" w14:textId="77777777" w:rsidR="009B2901" w:rsidRPr="00737BAB" w:rsidRDefault="009B2901" w:rsidP="009C4247">
      <w:pPr>
        <w:pStyle w:val="NoSpacing"/>
        <w:jc w:val="both"/>
      </w:pPr>
    </w:p>
    <w:p w14:paraId="1BCED6AF" w14:textId="7FDCD8FE" w:rsidR="009B2901" w:rsidRPr="00D86CD3" w:rsidRDefault="3FF0C900" w:rsidP="009C4247">
      <w:pPr>
        <w:jc w:val="both"/>
      </w:pPr>
      <w:r>
        <w:t xml:space="preserve">Enables the option for downloading an RDP file to connect to the user’s WorkSpace from within the Portal. </w:t>
      </w:r>
      <w:r w:rsidRPr="3FF0C900">
        <w:rPr>
          <w:b/>
          <w:bCs/>
        </w:rPr>
        <w:t>The Security Group must allow inbound for TCP/3389.</w:t>
      </w:r>
    </w:p>
    <w:p w14:paraId="74BBECC2" w14:textId="393077F3" w:rsidR="009B2901" w:rsidRPr="002166E1" w:rsidRDefault="00C91BA7" w:rsidP="009C4247">
      <w:pPr>
        <w:pStyle w:val="Heading4"/>
        <w:jc w:val="both"/>
      </w:pPr>
      <w:bookmarkStart w:id="28" w:name="_Toc58424610"/>
      <w:bookmarkStart w:id="29" w:name="_Toc60930775"/>
      <w:r w:rsidRPr="002166E1">
        <w:t>5</w:t>
      </w:r>
      <w:r w:rsidR="009B2901" w:rsidRPr="002166E1">
        <w:t>.</w:t>
      </w:r>
      <w:r w:rsidR="00525189" w:rsidRPr="002166E1">
        <w:t>2</w:t>
      </w:r>
      <w:r w:rsidR="009B2901" w:rsidRPr="002166E1">
        <w:t>.3.2</w:t>
      </w:r>
      <w:r w:rsidR="009B2901" w:rsidRPr="002166E1">
        <w:tab/>
        <w:t>Enable DameWare</w:t>
      </w:r>
      <w:bookmarkEnd w:id="28"/>
      <w:bookmarkEnd w:id="29"/>
    </w:p>
    <w:p w14:paraId="6876D5F2" w14:textId="77777777" w:rsidR="009B2901" w:rsidRPr="00737BAB" w:rsidRDefault="009B2901" w:rsidP="009C4247">
      <w:pPr>
        <w:pStyle w:val="NoSpacing"/>
        <w:jc w:val="both"/>
      </w:pPr>
    </w:p>
    <w:p w14:paraId="734B98AA" w14:textId="0110E26A" w:rsidR="009B2901" w:rsidRPr="005E4CD2" w:rsidRDefault="3FF0C900" w:rsidP="009C4247">
      <w:pPr>
        <w:jc w:val="both"/>
      </w:pPr>
      <w:r>
        <w:t>Enables the usage of DameWare Remote Control to connect to the user’s WorkSpace from within the Portal. A DameWare license is required. Security Group must allow for inbound UDP/137, TCP/138-139, TCP/443, TCP/3389, TCP/5900 and TCP/6129-6133.</w:t>
      </w:r>
    </w:p>
    <w:p w14:paraId="6A274DF5" w14:textId="30927E1C" w:rsidR="009B2901" w:rsidRPr="00737BAB" w:rsidRDefault="009B2901" w:rsidP="00617EBD">
      <w:r>
        <w:rPr>
          <w:noProof/>
        </w:rPr>
        <w:drawing>
          <wp:inline distT="0" distB="0" distL="0" distR="0" wp14:anchorId="2B90CFDD" wp14:editId="3632C3BB">
            <wp:extent cx="5731510" cy="2128520"/>
            <wp:effectExtent l="0" t="0" r="2540" b="5080"/>
            <wp:docPr id="5" name="Picture 5" descr="P2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5">
                      <a:extLst>
                        <a:ext uri="{28A0092B-C50C-407E-A947-70E740481C1C}">
                          <a14:useLocalDpi xmlns:a14="http://schemas.microsoft.com/office/drawing/2010/main" val="0"/>
                        </a:ext>
                      </a:extLst>
                    </a:blip>
                    <a:stretch>
                      <a:fillRect/>
                    </a:stretch>
                  </pic:blipFill>
                  <pic:spPr>
                    <a:xfrm>
                      <a:off x="0" y="0"/>
                      <a:ext cx="5731510" cy="2128520"/>
                    </a:xfrm>
                    <a:prstGeom prst="rect">
                      <a:avLst/>
                    </a:prstGeom>
                  </pic:spPr>
                </pic:pic>
              </a:graphicData>
            </a:graphic>
          </wp:inline>
        </w:drawing>
      </w:r>
    </w:p>
    <w:p w14:paraId="49628FE3" w14:textId="7749840A" w:rsidR="0017258C" w:rsidRPr="00737BAB" w:rsidRDefault="0017258C" w:rsidP="0017258C">
      <w:pPr>
        <w:pStyle w:val="Heading3"/>
        <w:jc w:val="both"/>
      </w:pPr>
      <w:bookmarkStart w:id="30" w:name="_Toc98840646"/>
      <w:bookmarkStart w:id="31" w:name="_Toc58424611"/>
      <w:bookmarkStart w:id="32" w:name="_Toc60930776"/>
      <w:r>
        <w:t>5.2.4</w:t>
      </w:r>
      <w:r>
        <w:tab/>
        <w:t>Amazon Web Services</w:t>
      </w:r>
      <w:bookmarkEnd w:id="30"/>
    </w:p>
    <w:p w14:paraId="172ACE29" w14:textId="77777777" w:rsidR="0098253E" w:rsidRDefault="0098253E" w:rsidP="0098253E">
      <w:pPr>
        <w:jc w:val="both"/>
      </w:pPr>
      <w:bookmarkStart w:id="33" w:name="_Toc58424614"/>
      <w:bookmarkStart w:id="34" w:name="_Toc60930779"/>
    </w:p>
    <w:p w14:paraId="0530562E" w14:textId="320C266C" w:rsidR="0017258C" w:rsidRPr="002166E1" w:rsidRDefault="0017258C" w:rsidP="0017258C">
      <w:pPr>
        <w:pStyle w:val="Heading4"/>
        <w:jc w:val="both"/>
      </w:pPr>
      <w:r w:rsidRPr="002166E1">
        <w:t>5.2.</w:t>
      </w:r>
      <w:r>
        <w:t>4</w:t>
      </w:r>
      <w:r w:rsidRPr="002166E1">
        <w:t>.1</w:t>
      </w:r>
      <w:r w:rsidRPr="002166E1">
        <w:tab/>
      </w:r>
      <w:r>
        <w:t>(</w:t>
      </w:r>
      <w:r w:rsidRPr="002166E1">
        <w:t>Single\Multi</w:t>
      </w:r>
      <w:r>
        <w:t xml:space="preserve">) </w:t>
      </w:r>
      <w:r w:rsidRPr="002166E1">
        <w:t>AWS Account</w:t>
      </w:r>
      <w:bookmarkEnd w:id="33"/>
      <w:bookmarkEnd w:id="34"/>
    </w:p>
    <w:p w14:paraId="2A66E420" w14:textId="77777777" w:rsidR="0017258C" w:rsidRPr="00737BAB" w:rsidRDefault="0017258C" w:rsidP="0017258C">
      <w:pPr>
        <w:pStyle w:val="NoSpacing"/>
        <w:jc w:val="both"/>
      </w:pPr>
    </w:p>
    <w:p w14:paraId="484A690E" w14:textId="77777777" w:rsidR="0017258C" w:rsidRDefault="0017258C" w:rsidP="0017258C">
      <w:pPr>
        <w:jc w:val="both"/>
      </w:pPr>
      <w:r w:rsidRPr="005E4CD2">
        <w:t xml:space="preserve">WorkSpaces Manager allows you manage WorkSpaces across single, or multiple, AWS accounts. When you set up WorkSpaces Manager, you will set up a single account. You can set up multi-AWS accounts by enabling this function and following the instructions in </w:t>
      </w:r>
      <w:r w:rsidRPr="00D4769C">
        <w:t>Section 7</w:t>
      </w:r>
      <w:r>
        <w:t xml:space="preserve"> </w:t>
      </w:r>
      <w:r w:rsidRPr="005E4CD2">
        <w:t>of th</w:t>
      </w:r>
      <w:r>
        <w:t>e ‘WorkSpaces Manager Administrator Guide’</w:t>
      </w:r>
      <w:r w:rsidRPr="005E4CD2">
        <w:t>.</w:t>
      </w:r>
    </w:p>
    <w:p w14:paraId="69AD1839" w14:textId="77777777" w:rsidR="0017258C" w:rsidRDefault="0017258C" w:rsidP="0017258C">
      <w:pPr>
        <w:jc w:val="both"/>
      </w:pPr>
      <w:r>
        <w:rPr>
          <w:noProof/>
        </w:rPr>
        <w:lastRenderedPageBreak/>
        <w:drawing>
          <wp:inline distT="0" distB="0" distL="0" distR="0" wp14:anchorId="047385B9" wp14:editId="5EDDB24B">
            <wp:extent cx="6217664" cy="2314575"/>
            <wp:effectExtent l="0" t="0" r="0" b="0"/>
            <wp:docPr id="1775976163" name="Picture 1775976163" descr="P3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976163"/>
                    <pic:cNvPicPr/>
                  </pic:nvPicPr>
                  <pic:blipFill>
                    <a:blip r:embed="rId46">
                      <a:extLst>
                        <a:ext uri="{28A0092B-C50C-407E-A947-70E740481C1C}">
                          <a14:useLocalDpi xmlns:a14="http://schemas.microsoft.com/office/drawing/2010/main" val="0"/>
                        </a:ext>
                      </a:extLst>
                    </a:blip>
                    <a:stretch>
                      <a:fillRect/>
                    </a:stretch>
                  </pic:blipFill>
                  <pic:spPr>
                    <a:xfrm>
                      <a:off x="0" y="0"/>
                      <a:ext cx="6217664" cy="2314575"/>
                    </a:xfrm>
                    <a:prstGeom prst="rect">
                      <a:avLst/>
                    </a:prstGeom>
                  </pic:spPr>
                </pic:pic>
              </a:graphicData>
            </a:graphic>
          </wp:inline>
        </w:drawing>
      </w:r>
    </w:p>
    <w:p w14:paraId="30873041" w14:textId="77777777" w:rsidR="0017258C" w:rsidRDefault="0017258C" w:rsidP="0017258C">
      <w:pPr>
        <w:jc w:val="both"/>
      </w:pPr>
      <w:r>
        <w:t>You will see a summary of the Account ID(s) once they are added.</w:t>
      </w:r>
    </w:p>
    <w:p w14:paraId="4D52F685" w14:textId="77777777" w:rsidR="0017258C" w:rsidRPr="00737BAB" w:rsidRDefault="0017258C" w:rsidP="0017258C">
      <w:pPr>
        <w:jc w:val="both"/>
      </w:pPr>
      <w:r>
        <w:rPr>
          <w:noProof/>
        </w:rPr>
        <w:drawing>
          <wp:inline distT="0" distB="0" distL="0" distR="0" wp14:anchorId="7A0DC7E6" wp14:editId="7DBACEE4">
            <wp:extent cx="5854702" cy="1148756"/>
            <wp:effectExtent l="0" t="0" r="0" b="0"/>
            <wp:docPr id="1775976172" name="Picture 1775976172" descr="P3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976172"/>
                    <pic:cNvPicPr/>
                  </pic:nvPicPr>
                  <pic:blipFill>
                    <a:blip r:embed="rId47">
                      <a:extLst>
                        <a:ext uri="{28A0092B-C50C-407E-A947-70E740481C1C}">
                          <a14:useLocalDpi xmlns:a14="http://schemas.microsoft.com/office/drawing/2010/main" val="0"/>
                        </a:ext>
                      </a:extLst>
                    </a:blip>
                    <a:stretch>
                      <a:fillRect/>
                    </a:stretch>
                  </pic:blipFill>
                  <pic:spPr>
                    <a:xfrm>
                      <a:off x="0" y="0"/>
                      <a:ext cx="5854702" cy="1148756"/>
                    </a:xfrm>
                    <a:prstGeom prst="rect">
                      <a:avLst/>
                    </a:prstGeom>
                  </pic:spPr>
                </pic:pic>
              </a:graphicData>
            </a:graphic>
          </wp:inline>
        </w:drawing>
      </w:r>
    </w:p>
    <w:p w14:paraId="51E88FA9" w14:textId="77777777" w:rsidR="0017258C" w:rsidRPr="005E4CD2" w:rsidRDefault="0017258C" w:rsidP="0017258C">
      <w:pPr>
        <w:jc w:val="both"/>
      </w:pPr>
      <w:r>
        <w:t>Select one and you will see the options. These can be toggled on or off (like Dry Run mode) if required.</w:t>
      </w:r>
    </w:p>
    <w:p w14:paraId="61DC330B" w14:textId="77777777" w:rsidR="0017258C" w:rsidRPr="001E556B" w:rsidRDefault="0017258C" w:rsidP="0017258C">
      <w:pPr>
        <w:jc w:val="center"/>
      </w:pPr>
      <w:r>
        <w:rPr>
          <w:noProof/>
        </w:rPr>
        <w:drawing>
          <wp:inline distT="0" distB="0" distL="0" distR="0" wp14:anchorId="02A00947" wp14:editId="21F7B1FD">
            <wp:extent cx="3113338" cy="4229100"/>
            <wp:effectExtent l="0" t="0" r="0" b="0"/>
            <wp:docPr id="123" name="Picture 123" descr="P3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pic:nvPicPr>
                  <pic:blipFill>
                    <a:blip r:embed="rId48">
                      <a:extLst>
                        <a:ext uri="{28A0092B-C50C-407E-A947-70E740481C1C}">
                          <a14:useLocalDpi xmlns:a14="http://schemas.microsoft.com/office/drawing/2010/main" val="0"/>
                        </a:ext>
                      </a:extLst>
                    </a:blip>
                    <a:stretch>
                      <a:fillRect/>
                    </a:stretch>
                  </pic:blipFill>
                  <pic:spPr>
                    <a:xfrm>
                      <a:off x="0" y="0"/>
                      <a:ext cx="3118788" cy="4236503"/>
                    </a:xfrm>
                    <a:prstGeom prst="rect">
                      <a:avLst/>
                    </a:prstGeom>
                  </pic:spPr>
                </pic:pic>
              </a:graphicData>
            </a:graphic>
          </wp:inline>
        </w:drawing>
      </w:r>
    </w:p>
    <w:p w14:paraId="579F0603" w14:textId="1AD66867" w:rsidR="0017258C" w:rsidRPr="002166E1" w:rsidRDefault="0017258C" w:rsidP="0017258C">
      <w:pPr>
        <w:pStyle w:val="Heading4"/>
        <w:jc w:val="both"/>
      </w:pPr>
      <w:bookmarkStart w:id="35" w:name="_Toc58424615"/>
      <w:bookmarkStart w:id="36" w:name="_Toc60930780"/>
      <w:r w:rsidRPr="002166E1">
        <w:lastRenderedPageBreak/>
        <w:t>5.2.</w:t>
      </w:r>
      <w:r w:rsidR="00CA63CC">
        <w:t>4</w:t>
      </w:r>
      <w:r w:rsidRPr="002166E1">
        <w:t>.2</w:t>
      </w:r>
      <w:r w:rsidRPr="002166E1">
        <w:tab/>
      </w:r>
      <w:r>
        <w:t>API Retry Attempts</w:t>
      </w:r>
    </w:p>
    <w:p w14:paraId="0AB672D7" w14:textId="77777777" w:rsidR="0017258C" w:rsidRPr="00737BAB" w:rsidRDefault="0017258C" w:rsidP="0017258C">
      <w:pPr>
        <w:pStyle w:val="NoSpacing"/>
        <w:jc w:val="both"/>
      </w:pPr>
    </w:p>
    <w:p w14:paraId="14605C1A" w14:textId="77777777" w:rsidR="0017258C" w:rsidRPr="005E4CD2" w:rsidRDefault="0017258C" w:rsidP="0017258C">
      <w:pPr>
        <w:jc w:val="both"/>
      </w:pPr>
      <w:r>
        <w:t xml:space="preserve">The number of attempts to retry an AWS API Call. </w:t>
      </w:r>
      <w:r w:rsidRPr="3FF0C900">
        <w:rPr>
          <w:b/>
          <w:bCs/>
        </w:rPr>
        <w:t>For this change to take effect, the app pool in IIS will need to be restarted.</w:t>
      </w:r>
    </w:p>
    <w:p w14:paraId="4FBA1B8C" w14:textId="18C3ABA6" w:rsidR="0017258C" w:rsidRPr="002166E1" w:rsidRDefault="0017258C" w:rsidP="0017258C">
      <w:pPr>
        <w:pStyle w:val="Heading4"/>
        <w:jc w:val="both"/>
      </w:pPr>
      <w:r w:rsidRPr="002166E1">
        <w:t>5.2.</w:t>
      </w:r>
      <w:r w:rsidR="00CA63CC">
        <w:t>4</w:t>
      </w:r>
      <w:r w:rsidRPr="002166E1">
        <w:t>.</w:t>
      </w:r>
      <w:r>
        <w:t>3</w:t>
      </w:r>
      <w:r w:rsidRPr="002166E1">
        <w:tab/>
      </w:r>
      <w:r>
        <w:t>APP Jitter Period (ms)</w:t>
      </w:r>
    </w:p>
    <w:p w14:paraId="31BFBC5A" w14:textId="77777777" w:rsidR="0017258C" w:rsidRPr="00737BAB" w:rsidRDefault="0017258C" w:rsidP="0017258C">
      <w:pPr>
        <w:pStyle w:val="NoSpacing"/>
        <w:jc w:val="both"/>
      </w:pPr>
    </w:p>
    <w:p w14:paraId="23A99127" w14:textId="77777777" w:rsidR="0017258C" w:rsidRPr="005E4CD2" w:rsidRDefault="0017258C" w:rsidP="0017258C">
      <w:pPr>
        <w:jc w:val="both"/>
      </w:pPr>
      <w:r>
        <w:t xml:space="preserve">Used to create a random delay between API calls. </w:t>
      </w:r>
      <w:r w:rsidRPr="3FF0C900">
        <w:rPr>
          <w:b/>
          <w:bCs/>
        </w:rPr>
        <w:t>For this change to take effect, the app pool in IIS will need to be restarted.</w:t>
      </w:r>
    </w:p>
    <w:p w14:paraId="3B325172" w14:textId="07BFD19E" w:rsidR="0017258C" w:rsidRPr="002166E1" w:rsidRDefault="0017258C" w:rsidP="0017258C">
      <w:pPr>
        <w:pStyle w:val="Heading4"/>
        <w:jc w:val="both"/>
      </w:pPr>
      <w:r w:rsidRPr="002166E1">
        <w:t>5.2.</w:t>
      </w:r>
      <w:r w:rsidR="00CA63CC">
        <w:t>4</w:t>
      </w:r>
      <w:r w:rsidRPr="002166E1">
        <w:t>.</w:t>
      </w:r>
      <w:r>
        <w:t>4</w:t>
      </w:r>
      <w:r w:rsidRPr="002166E1">
        <w:tab/>
        <w:t>WorkSpaces</w:t>
      </w:r>
      <w:bookmarkEnd w:id="35"/>
      <w:bookmarkEnd w:id="36"/>
    </w:p>
    <w:p w14:paraId="146B58CF" w14:textId="77777777" w:rsidR="0017258C" w:rsidRPr="00737BAB" w:rsidRDefault="0017258C" w:rsidP="0017258C">
      <w:pPr>
        <w:pStyle w:val="NoSpacing"/>
        <w:jc w:val="both"/>
      </w:pPr>
    </w:p>
    <w:p w14:paraId="753AC13B" w14:textId="77777777" w:rsidR="0017258C" w:rsidRPr="009E7BD1" w:rsidRDefault="0017258C" w:rsidP="0017258C">
      <w:pPr>
        <w:jc w:val="both"/>
      </w:pPr>
      <w:r w:rsidRPr="005E4CD2">
        <w:t xml:space="preserve">Turns on the WorkSpaces Management menu function. </w:t>
      </w:r>
    </w:p>
    <w:p w14:paraId="6A13F1F0" w14:textId="7E038DC3" w:rsidR="0017258C" w:rsidRPr="002166E1" w:rsidRDefault="0017258C" w:rsidP="0017258C">
      <w:pPr>
        <w:pStyle w:val="Heading4"/>
        <w:jc w:val="both"/>
      </w:pPr>
      <w:bookmarkStart w:id="37" w:name="_Toc58424616"/>
      <w:bookmarkStart w:id="38" w:name="_Toc60930781"/>
      <w:r w:rsidRPr="002166E1">
        <w:t>5.2.</w:t>
      </w:r>
      <w:r w:rsidR="00CA63CC">
        <w:t>4</w:t>
      </w:r>
      <w:r w:rsidRPr="002166E1">
        <w:t>.</w:t>
      </w:r>
      <w:r>
        <w:t>5</w:t>
      </w:r>
      <w:r w:rsidRPr="002166E1">
        <w:tab/>
        <w:t>AppStream</w:t>
      </w:r>
      <w:bookmarkEnd w:id="37"/>
      <w:bookmarkEnd w:id="38"/>
    </w:p>
    <w:p w14:paraId="1A35679F" w14:textId="77777777" w:rsidR="0017258C" w:rsidRPr="00737BAB" w:rsidRDefault="0017258C" w:rsidP="0017258C">
      <w:pPr>
        <w:pStyle w:val="NoSpacing"/>
        <w:jc w:val="both"/>
      </w:pPr>
    </w:p>
    <w:p w14:paraId="0DD4F3AA" w14:textId="77777777" w:rsidR="0017258C" w:rsidRDefault="0017258C" w:rsidP="0017258C">
      <w:pPr>
        <w:jc w:val="both"/>
      </w:pPr>
      <w:r w:rsidRPr="005E4CD2">
        <w:t xml:space="preserve">Turns on the AppStream Management menu function. </w:t>
      </w:r>
    </w:p>
    <w:p w14:paraId="3D947D60" w14:textId="6EDE7B1A" w:rsidR="0017258C" w:rsidRPr="002166E1" w:rsidRDefault="0017258C" w:rsidP="0017258C">
      <w:pPr>
        <w:pStyle w:val="Heading4"/>
        <w:jc w:val="both"/>
      </w:pPr>
      <w:bookmarkStart w:id="39" w:name="_Toc58424617"/>
      <w:bookmarkStart w:id="40" w:name="_Toc60930782"/>
      <w:r w:rsidRPr="002166E1">
        <w:t>5.2.</w:t>
      </w:r>
      <w:r w:rsidR="00E73222">
        <w:t>4</w:t>
      </w:r>
      <w:r w:rsidRPr="002166E1">
        <w:t>.</w:t>
      </w:r>
      <w:r>
        <w:t>6</w:t>
      </w:r>
      <w:r w:rsidRPr="002166E1">
        <w:tab/>
        <w:t>Default AWS Region</w:t>
      </w:r>
      <w:bookmarkEnd w:id="39"/>
      <w:bookmarkEnd w:id="40"/>
    </w:p>
    <w:p w14:paraId="049AA3B2" w14:textId="77777777" w:rsidR="0017258C" w:rsidRPr="00737BAB" w:rsidRDefault="0017258C" w:rsidP="0017258C">
      <w:pPr>
        <w:pStyle w:val="NoSpacing"/>
        <w:jc w:val="both"/>
      </w:pPr>
    </w:p>
    <w:p w14:paraId="3B8692A5" w14:textId="77777777" w:rsidR="0017258C" w:rsidRDefault="0017258C" w:rsidP="0017258C">
      <w:pPr>
        <w:jc w:val="both"/>
      </w:pPr>
      <w:r w:rsidRPr="005E4CD2">
        <w:t xml:space="preserve">This is the AWS Region that your Amazon WorkSpaces are hosted in. For example, Ireland will be eu-west-1. A full list of Regions can be located </w:t>
      </w:r>
      <w:hyperlink r:id="rId49" w:history="1">
        <w:r w:rsidRPr="005E4CD2">
          <w:rPr>
            <w:rStyle w:val="Hyperlink"/>
          </w:rPr>
          <w:t>here</w:t>
        </w:r>
      </w:hyperlink>
      <w:r w:rsidRPr="005E4CD2">
        <w:t>.</w:t>
      </w:r>
    </w:p>
    <w:p w14:paraId="34B49983" w14:textId="03787733" w:rsidR="0017258C" w:rsidRPr="002166E1" w:rsidRDefault="0017258C" w:rsidP="0017258C">
      <w:pPr>
        <w:pStyle w:val="Heading4"/>
        <w:jc w:val="both"/>
      </w:pPr>
      <w:r w:rsidRPr="002166E1">
        <w:t>5.2.</w:t>
      </w:r>
      <w:r w:rsidR="00C53BCF">
        <w:t>4</w:t>
      </w:r>
      <w:r w:rsidRPr="002166E1">
        <w:t>.</w:t>
      </w:r>
      <w:r>
        <w:t>7</w:t>
      </w:r>
      <w:r w:rsidRPr="002166E1">
        <w:tab/>
      </w:r>
      <w:r>
        <w:t>Show AWS Bundles</w:t>
      </w:r>
    </w:p>
    <w:p w14:paraId="0F71FAB4" w14:textId="77777777" w:rsidR="0017258C" w:rsidRPr="00737BAB" w:rsidRDefault="0017258C" w:rsidP="0017258C">
      <w:pPr>
        <w:pStyle w:val="NoSpacing"/>
        <w:jc w:val="both"/>
      </w:pPr>
    </w:p>
    <w:p w14:paraId="22AB8324" w14:textId="77777777" w:rsidR="0017258C" w:rsidRDefault="0017258C" w:rsidP="0017258C">
      <w:pPr>
        <w:jc w:val="both"/>
      </w:pPr>
      <w:r>
        <w:t xml:space="preserve">This will enable the AWS default bundles to be visible if required. </w:t>
      </w:r>
    </w:p>
    <w:p w14:paraId="28D2B4F3" w14:textId="6B726231" w:rsidR="0017258C" w:rsidRPr="005E4CD2" w:rsidRDefault="0017258C" w:rsidP="0017258C">
      <w:pPr>
        <w:pStyle w:val="Heading4"/>
        <w:jc w:val="both"/>
      </w:pPr>
      <w:r w:rsidRPr="002166E1">
        <w:t>5.2.</w:t>
      </w:r>
      <w:r w:rsidR="00C53BCF">
        <w:t>4</w:t>
      </w:r>
      <w:r w:rsidRPr="002166E1">
        <w:t>.</w:t>
      </w:r>
      <w:r>
        <w:t>8</w:t>
      </w:r>
      <w:r w:rsidRPr="002166E1">
        <w:tab/>
      </w:r>
      <w:r w:rsidRPr="000E3BCA">
        <w:t>AccessLog Group</w:t>
      </w:r>
    </w:p>
    <w:p w14:paraId="3674A2F2" w14:textId="77777777" w:rsidR="0017258C" w:rsidRPr="00737BAB" w:rsidRDefault="0017258C" w:rsidP="0017258C">
      <w:pPr>
        <w:pStyle w:val="NoSpacing"/>
        <w:jc w:val="both"/>
      </w:pPr>
    </w:p>
    <w:p w14:paraId="339C017F" w14:textId="77777777" w:rsidR="0017258C" w:rsidRPr="005E4CD2" w:rsidRDefault="0017258C" w:rsidP="0017258C">
      <w:pPr>
        <w:jc w:val="both"/>
      </w:pPr>
      <w:r w:rsidRPr="005E4CD2">
        <w:t xml:space="preserve">This is </w:t>
      </w:r>
      <w:r>
        <w:t xml:space="preserve">to add the CloudWatch Log Group that manages all the information from users’ connection, like public IP, client version, latency, etc. Check </w:t>
      </w:r>
      <w:hyperlink w:anchor="_Annex_2" w:history="1">
        <w:r>
          <w:rPr>
            <w:rStyle w:val="Hyperlink"/>
          </w:rPr>
          <w:t>Appendix</w:t>
        </w:r>
        <w:r w:rsidRPr="00EA545F">
          <w:rPr>
            <w:rStyle w:val="Hyperlink"/>
          </w:rPr>
          <w:t xml:space="preserve"> 2</w:t>
        </w:r>
      </w:hyperlink>
      <w:r>
        <w:t xml:space="preserve"> for details.</w:t>
      </w:r>
    </w:p>
    <w:p w14:paraId="02F227FA" w14:textId="63DABFD6" w:rsidR="0017258C" w:rsidRPr="002166E1" w:rsidRDefault="0017258C" w:rsidP="0017258C">
      <w:pPr>
        <w:pStyle w:val="Heading4"/>
        <w:jc w:val="both"/>
      </w:pPr>
      <w:bookmarkStart w:id="41" w:name="_Toc58424618"/>
      <w:bookmarkStart w:id="42" w:name="_Toc60930783"/>
      <w:r w:rsidRPr="002166E1">
        <w:t>5.2.</w:t>
      </w:r>
      <w:r w:rsidR="00C53BCF">
        <w:t>4</w:t>
      </w:r>
      <w:r w:rsidRPr="002166E1">
        <w:t>.</w:t>
      </w:r>
      <w:r>
        <w:t>9</w:t>
      </w:r>
      <w:r w:rsidRPr="002166E1">
        <w:tab/>
        <w:t>Cost Optimizer Bucket</w:t>
      </w:r>
      <w:bookmarkEnd w:id="41"/>
      <w:bookmarkEnd w:id="42"/>
    </w:p>
    <w:p w14:paraId="1EF45633" w14:textId="77777777" w:rsidR="0017258C" w:rsidRPr="00737BAB" w:rsidRDefault="0017258C" w:rsidP="0017258C">
      <w:pPr>
        <w:pStyle w:val="NoSpacing"/>
        <w:jc w:val="both"/>
      </w:pPr>
    </w:p>
    <w:p w14:paraId="1E9B94BC" w14:textId="77777777" w:rsidR="0017258C" w:rsidRDefault="0017258C" w:rsidP="0017258C">
      <w:pPr>
        <w:jc w:val="both"/>
      </w:pPr>
      <w:r>
        <w:t>This is the bucket name mentioned in the ‘AWS WorkSpaces Cost Optimizer’ section earlier within the document.</w:t>
      </w:r>
    </w:p>
    <w:p w14:paraId="26EDD22F" w14:textId="4BC20660" w:rsidR="00C53BCF" w:rsidRPr="002166E1" w:rsidRDefault="00C53BCF" w:rsidP="00C53BCF">
      <w:pPr>
        <w:pStyle w:val="Heading4"/>
        <w:jc w:val="both"/>
      </w:pPr>
      <w:r w:rsidRPr="002166E1">
        <w:t>5.2.</w:t>
      </w:r>
      <w:r>
        <w:t>4</w:t>
      </w:r>
      <w:r w:rsidRPr="002166E1">
        <w:t>.</w:t>
      </w:r>
      <w:r>
        <w:t>10</w:t>
      </w:r>
      <w:r w:rsidRPr="002166E1">
        <w:tab/>
      </w:r>
      <w:r>
        <w:t>CO (</w:t>
      </w:r>
      <w:r w:rsidRPr="002166E1">
        <w:t>Cost Optimizer</w:t>
      </w:r>
      <w:r>
        <w:t>)</w:t>
      </w:r>
      <w:r w:rsidRPr="002166E1">
        <w:t xml:space="preserve"> </w:t>
      </w:r>
      <w:r>
        <w:t>Alternate Format</w:t>
      </w:r>
    </w:p>
    <w:p w14:paraId="0CA5119F" w14:textId="77777777" w:rsidR="00C53BCF" w:rsidRPr="00737BAB" w:rsidRDefault="00C53BCF" w:rsidP="00C53BCF">
      <w:pPr>
        <w:pStyle w:val="NoSpacing"/>
        <w:jc w:val="both"/>
      </w:pPr>
    </w:p>
    <w:p w14:paraId="25D63CF9" w14:textId="1F8E1B3F" w:rsidR="00C53BCF" w:rsidRPr="005E4CD2" w:rsidRDefault="00C53BCF" w:rsidP="0017258C">
      <w:pPr>
        <w:jc w:val="both"/>
      </w:pPr>
      <w:r>
        <w:t xml:space="preserve">This option is used when upgrading from </w:t>
      </w:r>
      <w:r w:rsidR="009842A7">
        <w:t>version 1 of the AWS Cost Optimizer to the newest. If there is an error about getting the log from the bucket, we will enable this feature.</w:t>
      </w:r>
    </w:p>
    <w:p w14:paraId="51A5AF3C" w14:textId="78A1467A" w:rsidR="0017258C" w:rsidRPr="002166E1" w:rsidRDefault="0017258C" w:rsidP="0017258C">
      <w:pPr>
        <w:pStyle w:val="Heading4"/>
        <w:jc w:val="both"/>
      </w:pPr>
      <w:bookmarkStart w:id="43" w:name="_Toc58424619"/>
      <w:bookmarkStart w:id="44" w:name="_Toc60930784"/>
      <w:r w:rsidRPr="002166E1">
        <w:t>5.2.</w:t>
      </w:r>
      <w:r w:rsidR="009842A7">
        <w:t>4</w:t>
      </w:r>
      <w:r w:rsidRPr="002166E1">
        <w:t>.</w:t>
      </w:r>
      <w:r>
        <w:t>1</w:t>
      </w:r>
      <w:r w:rsidR="009842A7">
        <w:t>1</w:t>
      </w:r>
      <w:r w:rsidRPr="002166E1">
        <w:tab/>
        <w:t>AppStream Bucket</w:t>
      </w:r>
      <w:bookmarkEnd w:id="43"/>
      <w:bookmarkEnd w:id="44"/>
    </w:p>
    <w:p w14:paraId="5C4080D0" w14:textId="77777777" w:rsidR="0017258C" w:rsidRPr="00737BAB" w:rsidRDefault="0017258C" w:rsidP="0017258C">
      <w:pPr>
        <w:pStyle w:val="NoSpacing"/>
        <w:jc w:val="both"/>
      </w:pPr>
    </w:p>
    <w:p w14:paraId="319A9A9C" w14:textId="77777777" w:rsidR="0017258C" w:rsidRDefault="0017258C" w:rsidP="0017258C">
      <w:pPr>
        <w:jc w:val="both"/>
      </w:pPr>
      <w:r w:rsidRPr="005E4CD2">
        <w:t>Specifies the AppSt</w:t>
      </w:r>
      <w:r>
        <w:t>r</w:t>
      </w:r>
      <w:r w:rsidRPr="005E4CD2">
        <w:t>eam Usage bucket</w:t>
      </w:r>
      <w:r>
        <w:t>.</w:t>
      </w:r>
    </w:p>
    <w:p w14:paraId="6011343F" w14:textId="77777777" w:rsidR="009842A7" w:rsidRDefault="009842A7">
      <w:pPr>
        <w:rPr>
          <w:rFonts w:asciiTheme="majorHAnsi" w:eastAsiaTheme="majorEastAsia" w:hAnsiTheme="majorHAnsi" w:cstheme="majorBidi"/>
          <w:iCs/>
          <w:color w:val="2F5496" w:themeColor="accent1" w:themeShade="BF"/>
        </w:rPr>
      </w:pPr>
      <w:r>
        <w:br w:type="page"/>
      </w:r>
    </w:p>
    <w:p w14:paraId="132A0D7E" w14:textId="11680EEC" w:rsidR="0017258C" w:rsidRPr="002166E1" w:rsidRDefault="0017258C" w:rsidP="0017258C">
      <w:pPr>
        <w:pStyle w:val="Heading4"/>
        <w:jc w:val="both"/>
      </w:pPr>
      <w:r w:rsidRPr="002166E1">
        <w:lastRenderedPageBreak/>
        <w:t>5.2.</w:t>
      </w:r>
      <w:r w:rsidR="009842A7">
        <w:t>4</w:t>
      </w:r>
      <w:r w:rsidRPr="002166E1">
        <w:t>.</w:t>
      </w:r>
      <w:r>
        <w:t>1</w:t>
      </w:r>
      <w:r w:rsidR="009842A7">
        <w:t>2</w:t>
      </w:r>
      <w:r w:rsidRPr="002166E1">
        <w:tab/>
        <w:t xml:space="preserve">AppStream </w:t>
      </w:r>
      <w:r>
        <w:t xml:space="preserve">Settings </w:t>
      </w:r>
      <w:r w:rsidRPr="002166E1">
        <w:t>Bucket</w:t>
      </w:r>
    </w:p>
    <w:p w14:paraId="4F5464CD" w14:textId="77777777" w:rsidR="0017258C" w:rsidRPr="00737BAB" w:rsidRDefault="0017258C" w:rsidP="0017258C">
      <w:pPr>
        <w:pStyle w:val="NoSpacing"/>
        <w:jc w:val="both"/>
      </w:pPr>
    </w:p>
    <w:p w14:paraId="73ABF7FE" w14:textId="77777777" w:rsidR="0017258C" w:rsidRPr="009E7BD1" w:rsidRDefault="0017258C" w:rsidP="0017258C">
      <w:pPr>
        <w:jc w:val="both"/>
      </w:pPr>
      <w:r w:rsidRPr="005E4CD2">
        <w:t>Specifies the AppSt</w:t>
      </w:r>
      <w:r>
        <w:t>r</w:t>
      </w:r>
      <w:r w:rsidRPr="005E4CD2">
        <w:t xml:space="preserve">eam </w:t>
      </w:r>
      <w:r>
        <w:t>Settings</w:t>
      </w:r>
      <w:r w:rsidRPr="005E4CD2">
        <w:t xml:space="preserve"> bucket</w:t>
      </w:r>
      <w:r>
        <w:t xml:space="preserve"> and formatted as appstream-app-settings-REGIONID-ACCOUNTID-xxxxxxxx.</w:t>
      </w:r>
    </w:p>
    <w:p w14:paraId="2755BE37" w14:textId="082E6DFE" w:rsidR="0017258C" w:rsidRPr="00737BAB" w:rsidRDefault="0017258C" w:rsidP="0017258C">
      <w:pPr>
        <w:pStyle w:val="Heading4"/>
        <w:jc w:val="both"/>
      </w:pPr>
      <w:bookmarkStart w:id="45" w:name="_Toc58424620"/>
      <w:bookmarkStart w:id="46" w:name="_Toc60930785"/>
      <w:r>
        <w:t>5</w:t>
      </w:r>
      <w:r w:rsidRPr="00737BAB">
        <w:t>.</w:t>
      </w:r>
      <w:r>
        <w:t>2</w:t>
      </w:r>
      <w:r w:rsidRPr="00737BAB">
        <w:t>.</w:t>
      </w:r>
      <w:r w:rsidR="009842A7">
        <w:t>4</w:t>
      </w:r>
      <w:r w:rsidRPr="00737BAB">
        <w:t>.</w:t>
      </w:r>
      <w:r>
        <w:t>1</w:t>
      </w:r>
      <w:r w:rsidR="009842A7">
        <w:t>3</w:t>
      </w:r>
      <w:r w:rsidRPr="00737BAB">
        <w:tab/>
        <w:t>AWS Cost Optimizer</w:t>
      </w:r>
      <w:bookmarkEnd w:id="45"/>
      <w:bookmarkEnd w:id="46"/>
    </w:p>
    <w:p w14:paraId="1F6F1009" w14:textId="77777777" w:rsidR="0017258C" w:rsidRPr="00737BAB" w:rsidRDefault="0017258C" w:rsidP="0017258C">
      <w:pPr>
        <w:pStyle w:val="NoSpacing"/>
        <w:jc w:val="both"/>
      </w:pPr>
    </w:p>
    <w:p w14:paraId="02C6EAC3" w14:textId="77777777" w:rsidR="0017258C" w:rsidRPr="00737BAB" w:rsidRDefault="0017258C" w:rsidP="0017258C">
      <w:pPr>
        <w:jc w:val="both"/>
      </w:pPr>
      <w:r>
        <w:t>This enables AWS Cost Optimizer.</w:t>
      </w:r>
    </w:p>
    <w:p w14:paraId="2428E4E0" w14:textId="0CD70E15" w:rsidR="0017258C" w:rsidRPr="00737BAB" w:rsidRDefault="0017258C" w:rsidP="0017258C">
      <w:pPr>
        <w:pStyle w:val="Heading4"/>
        <w:jc w:val="both"/>
      </w:pPr>
      <w:bookmarkStart w:id="47" w:name="_Toc58424621"/>
      <w:bookmarkStart w:id="48" w:name="_Toc60930786"/>
      <w:r>
        <w:t>5</w:t>
      </w:r>
      <w:r w:rsidRPr="00737BAB">
        <w:t>.</w:t>
      </w:r>
      <w:r>
        <w:t>2</w:t>
      </w:r>
      <w:r w:rsidRPr="00737BAB">
        <w:t>.</w:t>
      </w:r>
      <w:r w:rsidR="009842A7">
        <w:t>4</w:t>
      </w:r>
      <w:r w:rsidRPr="00737BAB">
        <w:t>.</w:t>
      </w:r>
      <w:r>
        <w:t>1</w:t>
      </w:r>
      <w:r w:rsidR="009842A7">
        <w:t>4</w:t>
      </w:r>
      <w:r>
        <w:t xml:space="preserve"> </w:t>
      </w:r>
      <w:r>
        <w:tab/>
      </w:r>
      <w:r w:rsidRPr="00737BAB">
        <w:t>Dry Run</w:t>
      </w:r>
      <w:bookmarkEnd w:id="47"/>
      <w:bookmarkEnd w:id="48"/>
      <w:r>
        <w:t xml:space="preserve"> Mode</w:t>
      </w:r>
    </w:p>
    <w:p w14:paraId="4FE13B65" w14:textId="77777777" w:rsidR="0017258C" w:rsidRPr="00737BAB" w:rsidRDefault="0017258C" w:rsidP="0017258C">
      <w:pPr>
        <w:pStyle w:val="NoSpacing"/>
        <w:jc w:val="both"/>
      </w:pPr>
    </w:p>
    <w:p w14:paraId="0EB07041" w14:textId="77777777" w:rsidR="0017258C" w:rsidRDefault="0017258C" w:rsidP="0017258C">
      <w:pPr>
        <w:jc w:val="both"/>
      </w:pPr>
      <w:r>
        <w:t>Running the Cost Optimiser in Dry Run Mode will show you the changes that could have been made.</w:t>
      </w:r>
    </w:p>
    <w:p w14:paraId="21CF29EF" w14:textId="22C51DEA" w:rsidR="0017258C" w:rsidRPr="00737BAB" w:rsidRDefault="0017258C" w:rsidP="0017258C">
      <w:pPr>
        <w:pStyle w:val="Heading4"/>
        <w:jc w:val="both"/>
      </w:pPr>
      <w:bookmarkStart w:id="49" w:name="_Toc58424622"/>
      <w:bookmarkStart w:id="50" w:name="_Toc60930787"/>
      <w:r>
        <w:t>5</w:t>
      </w:r>
      <w:r w:rsidRPr="00737BAB">
        <w:t>.</w:t>
      </w:r>
      <w:r>
        <w:t>2</w:t>
      </w:r>
      <w:r w:rsidRPr="00737BAB">
        <w:t>.</w:t>
      </w:r>
      <w:r w:rsidR="009842A7">
        <w:t>4</w:t>
      </w:r>
      <w:r w:rsidRPr="00737BAB">
        <w:t>.</w:t>
      </w:r>
      <w:r>
        <w:t>1</w:t>
      </w:r>
      <w:r w:rsidR="009842A7">
        <w:t>5</w:t>
      </w:r>
      <w:r>
        <w:t xml:space="preserve"> </w:t>
      </w:r>
      <w:r>
        <w:tab/>
      </w:r>
      <w:r w:rsidRPr="00737BAB">
        <w:t>Auto Reboot</w:t>
      </w:r>
      <w:bookmarkEnd w:id="49"/>
      <w:bookmarkEnd w:id="50"/>
    </w:p>
    <w:p w14:paraId="238871C5" w14:textId="77777777" w:rsidR="0017258C" w:rsidRPr="00737BAB" w:rsidRDefault="0017258C" w:rsidP="0017258C">
      <w:pPr>
        <w:pStyle w:val="NoSpacing"/>
        <w:jc w:val="both"/>
      </w:pPr>
    </w:p>
    <w:p w14:paraId="44815208" w14:textId="77777777" w:rsidR="0017258C" w:rsidRPr="00737BAB" w:rsidRDefault="0017258C" w:rsidP="0017258C">
      <w:pPr>
        <w:jc w:val="both"/>
      </w:pPr>
      <w:r>
        <w:t>This provides an admin the ability to set reboot times on WorkSpaces. This is available once you have set up the Portal.</w:t>
      </w:r>
    </w:p>
    <w:p w14:paraId="3034D0FA" w14:textId="37E1EE63" w:rsidR="0017258C" w:rsidRPr="00737BAB" w:rsidRDefault="0017258C" w:rsidP="0017258C">
      <w:pPr>
        <w:pStyle w:val="Heading4"/>
        <w:jc w:val="both"/>
      </w:pPr>
      <w:r>
        <w:t>5</w:t>
      </w:r>
      <w:r w:rsidRPr="00737BAB">
        <w:t>.</w:t>
      </w:r>
      <w:r>
        <w:t>2</w:t>
      </w:r>
      <w:r w:rsidRPr="00737BAB">
        <w:t>.</w:t>
      </w:r>
      <w:r w:rsidR="009842A7">
        <w:t>4</w:t>
      </w:r>
      <w:r w:rsidRPr="00737BAB">
        <w:t>.</w:t>
      </w:r>
      <w:r>
        <w:t>1</w:t>
      </w:r>
      <w:r w:rsidR="009842A7">
        <w:t>6</w:t>
      </w:r>
      <w:r>
        <w:t xml:space="preserve"> </w:t>
      </w:r>
      <w:r>
        <w:tab/>
      </w:r>
      <w:r w:rsidRPr="00737BAB">
        <w:t>Auto Reboot</w:t>
      </w:r>
      <w:r>
        <w:t xml:space="preserve"> Tag Name</w:t>
      </w:r>
    </w:p>
    <w:p w14:paraId="7541D904" w14:textId="77777777" w:rsidR="0017258C" w:rsidRPr="00737BAB" w:rsidRDefault="0017258C" w:rsidP="0017258C">
      <w:pPr>
        <w:pStyle w:val="NoSpacing"/>
        <w:jc w:val="both"/>
      </w:pPr>
    </w:p>
    <w:p w14:paraId="7A2F5241" w14:textId="77777777" w:rsidR="0017258C" w:rsidRDefault="0017258C" w:rsidP="0017258C">
      <w:pPr>
        <w:jc w:val="both"/>
      </w:pPr>
      <w:r>
        <w:t>If AutoReboot is enabled and a value is added in this field, the “Reboot Hour” will be taken from this Tag value.</w:t>
      </w:r>
    </w:p>
    <w:p w14:paraId="25FE9106" w14:textId="77777777" w:rsidR="009842A7" w:rsidRDefault="009842A7" w:rsidP="0017258C">
      <w:pPr>
        <w:jc w:val="both"/>
      </w:pPr>
    </w:p>
    <w:p w14:paraId="6C73C1C4" w14:textId="77777777" w:rsidR="009842A7" w:rsidRPr="005E4CD2" w:rsidRDefault="009842A7" w:rsidP="0017258C">
      <w:pPr>
        <w:jc w:val="both"/>
      </w:pPr>
    </w:p>
    <w:p w14:paraId="00E6AFFC" w14:textId="3B24EFAF" w:rsidR="009B2901" w:rsidRPr="00737BAB" w:rsidRDefault="3FF0C900" w:rsidP="009C4247">
      <w:pPr>
        <w:pStyle w:val="Heading3"/>
        <w:jc w:val="both"/>
      </w:pPr>
      <w:bookmarkStart w:id="51" w:name="_Toc98840647"/>
      <w:r>
        <w:t>5.2.4</w:t>
      </w:r>
      <w:r w:rsidR="00C91BA7">
        <w:tab/>
      </w:r>
      <w:r>
        <w:t>Auto Change Compute Type</w:t>
      </w:r>
      <w:bookmarkEnd w:id="31"/>
      <w:bookmarkEnd w:id="32"/>
      <w:bookmarkEnd w:id="51"/>
    </w:p>
    <w:p w14:paraId="2CFA1351" w14:textId="77777777" w:rsidR="009B2901" w:rsidRPr="00737BAB" w:rsidRDefault="009B2901" w:rsidP="009C4247">
      <w:pPr>
        <w:pStyle w:val="NoSpacing"/>
        <w:jc w:val="both"/>
      </w:pPr>
    </w:p>
    <w:p w14:paraId="42222F87" w14:textId="089B233C" w:rsidR="009B2901" w:rsidRPr="005E4CD2" w:rsidRDefault="009B2901" w:rsidP="009C4247">
      <w:pPr>
        <w:jc w:val="both"/>
      </w:pPr>
      <w:r w:rsidRPr="005E4CD2">
        <w:t>You can opt for WorkSpaces Manager to automatically change compute type of WorkSpace</w:t>
      </w:r>
      <w:r w:rsidR="00C10673">
        <w:t>s</w:t>
      </w:r>
      <w:r w:rsidRPr="005E4CD2">
        <w:t>. This is useful if, for example, you had a user running heavy spreadsheets on a Standard WorkSpace and it would benefit them with being upgraded to a Performance WorkSpace.</w:t>
      </w:r>
    </w:p>
    <w:p w14:paraId="34863303" w14:textId="77777777" w:rsidR="009B2901" w:rsidRDefault="3FF0C900" w:rsidP="009C4247">
      <w:pPr>
        <w:jc w:val="both"/>
      </w:pPr>
      <w:r>
        <w:t>Set Low and High Processor and Memory values (these are up to you). WorkSpaces Manager will also advise you of recommendations.</w:t>
      </w:r>
    </w:p>
    <w:p w14:paraId="2E35823C" w14:textId="27BDBD6D" w:rsidR="3FF0C900" w:rsidRDefault="3FF0C900" w:rsidP="3FF0C900">
      <w:pPr>
        <w:jc w:val="both"/>
        <w:rPr>
          <w:rFonts w:eastAsia="Calibri"/>
        </w:rPr>
      </w:pPr>
      <w:r w:rsidRPr="3FF0C900">
        <w:rPr>
          <w:rFonts w:eastAsia="Calibri"/>
        </w:rPr>
        <w:t xml:space="preserve">WSM will also make recommendations if a WorkSpace is oversized based on the </w:t>
      </w:r>
      <w:proofErr w:type="gramStart"/>
      <w:r w:rsidRPr="3FF0C900">
        <w:rPr>
          <w:rFonts w:eastAsia="Calibri"/>
        </w:rPr>
        <w:t>users</w:t>
      </w:r>
      <w:proofErr w:type="gramEnd"/>
      <w:r w:rsidRPr="3FF0C900">
        <w:rPr>
          <w:rFonts w:eastAsia="Calibri"/>
        </w:rPr>
        <w:t xml:space="preserve"> performance needs. </w:t>
      </w:r>
    </w:p>
    <w:p w14:paraId="1B5FB789" w14:textId="77777777" w:rsidR="009B2901" w:rsidRPr="005E4CD2" w:rsidRDefault="009B2901" w:rsidP="00617EBD"/>
    <w:p w14:paraId="4210B426" w14:textId="77777777" w:rsidR="009B2901" w:rsidRPr="00737BAB" w:rsidRDefault="009B2901" w:rsidP="009C4247">
      <w:pPr>
        <w:jc w:val="both"/>
      </w:pPr>
      <w:r>
        <w:rPr>
          <w:noProof/>
        </w:rPr>
        <w:lastRenderedPageBreak/>
        <w:drawing>
          <wp:inline distT="0" distB="0" distL="0" distR="0" wp14:anchorId="58B0639C" wp14:editId="59CBD0F7">
            <wp:extent cx="5731510" cy="2900680"/>
            <wp:effectExtent l="0" t="0" r="2540" b="0"/>
            <wp:docPr id="1775976161" name="Picture 1775976161" descr="P2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976161"/>
                    <pic:cNvPicPr/>
                  </pic:nvPicPr>
                  <pic:blipFill>
                    <a:blip r:embed="rId50">
                      <a:extLst>
                        <a:ext uri="{28A0092B-C50C-407E-A947-70E740481C1C}">
                          <a14:useLocalDpi xmlns:a14="http://schemas.microsoft.com/office/drawing/2010/main" val="0"/>
                        </a:ext>
                      </a:extLst>
                    </a:blip>
                    <a:stretch>
                      <a:fillRect/>
                    </a:stretch>
                  </pic:blipFill>
                  <pic:spPr>
                    <a:xfrm>
                      <a:off x="0" y="0"/>
                      <a:ext cx="5731510" cy="2900680"/>
                    </a:xfrm>
                    <a:prstGeom prst="rect">
                      <a:avLst/>
                    </a:prstGeom>
                  </pic:spPr>
                </pic:pic>
              </a:graphicData>
            </a:graphic>
          </wp:inline>
        </w:drawing>
      </w:r>
    </w:p>
    <w:p w14:paraId="1C86EE57" w14:textId="77777777" w:rsidR="003251EE" w:rsidRDefault="003251EE" w:rsidP="009C4247">
      <w:pPr>
        <w:pStyle w:val="Heading4"/>
        <w:jc w:val="both"/>
      </w:pPr>
      <w:bookmarkStart w:id="52" w:name="_Toc58424612"/>
      <w:bookmarkStart w:id="53" w:name="_Toc60930777"/>
    </w:p>
    <w:p w14:paraId="7C763D26" w14:textId="7E7F8FAE" w:rsidR="009B2901" w:rsidRPr="00737BAB" w:rsidRDefault="3FF0C900" w:rsidP="009C4247">
      <w:pPr>
        <w:pStyle w:val="Heading3"/>
        <w:jc w:val="both"/>
      </w:pPr>
      <w:bookmarkStart w:id="54" w:name="_Toc98840648"/>
      <w:r>
        <w:t>5.2.5</w:t>
      </w:r>
      <w:r w:rsidR="00C91BA7">
        <w:tab/>
      </w:r>
      <w:r>
        <w:t>Active Directory (Single\Multiple Domain Forest)</w:t>
      </w:r>
      <w:bookmarkEnd w:id="52"/>
      <w:bookmarkEnd w:id="53"/>
      <w:bookmarkEnd w:id="54"/>
    </w:p>
    <w:p w14:paraId="5F14E2CC" w14:textId="77777777" w:rsidR="009B2901" w:rsidRPr="00737BAB" w:rsidRDefault="009B2901" w:rsidP="009C4247">
      <w:pPr>
        <w:pStyle w:val="NoSpacing"/>
        <w:jc w:val="both"/>
      </w:pPr>
    </w:p>
    <w:p w14:paraId="3F4DA006" w14:textId="77777777" w:rsidR="009B2901" w:rsidRDefault="009B2901" w:rsidP="009C4247">
      <w:pPr>
        <w:jc w:val="both"/>
      </w:pPr>
      <w:r w:rsidRPr="005E4CD2">
        <w:t>You can either have a single Active Directory domain for WorkSpaces, or multiples.</w:t>
      </w:r>
    </w:p>
    <w:p w14:paraId="5C9C119E" w14:textId="77777777" w:rsidR="009B2901" w:rsidRDefault="009B2901" w:rsidP="009C4247">
      <w:pPr>
        <w:jc w:val="both"/>
      </w:pPr>
      <w:r>
        <w:rPr>
          <w:noProof/>
        </w:rPr>
        <w:drawing>
          <wp:inline distT="0" distB="0" distL="0" distR="0" wp14:anchorId="14349554" wp14:editId="679EF5DC">
            <wp:extent cx="5714579" cy="2250123"/>
            <wp:effectExtent l="0" t="0" r="635" b="0"/>
            <wp:docPr id="18" name="Picture 18" descr="P2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51">
                      <a:extLst>
                        <a:ext uri="{28A0092B-C50C-407E-A947-70E740481C1C}">
                          <a14:useLocalDpi xmlns:a14="http://schemas.microsoft.com/office/drawing/2010/main" val="0"/>
                        </a:ext>
                      </a:extLst>
                    </a:blip>
                    <a:stretch>
                      <a:fillRect/>
                    </a:stretch>
                  </pic:blipFill>
                  <pic:spPr>
                    <a:xfrm>
                      <a:off x="0" y="0"/>
                      <a:ext cx="5714579" cy="2250123"/>
                    </a:xfrm>
                    <a:prstGeom prst="rect">
                      <a:avLst/>
                    </a:prstGeom>
                  </pic:spPr>
                </pic:pic>
              </a:graphicData>
            </a:graphic>
          </wp:inline>
        </w:drawing>
      </w:r>
    </w:p>
    <w:p w14:paraId="02083380" w14:textId="0B6D0FE0" w:rsidR="009B2901" w:rsidRDefault="009B2901" w:rsidP="009C4247">
      <w:pPr>
        <w:jc w:val="both"/>
      </w:pPr>
      <w:r w:rsidRPr="005E4CD2">
        <w:t>On initial setup, and by default, you will have one domain. You can enable multiple domains by enabling the feature below in Additional Options.</w:t>
      </w:r>
    </w:p>
    <w:p w14:paraId="7206B467" w14:textId="3704881D" w:rsidR="00215712" w:rsidRDefault="00215712" w:rsidP="009C4247">
      <w:pPr>
        <w:jc w:val="both"/>
      </w:pPr>
      <w:r>
        <w:t xml:space="preserve">There is a button to perform an exhaustive test of all </w:t>
      </w:r>
      <w:r w:rsidR="008A0C3F">
        <w:t>domains’ AD accounts.</w:t>
      </w:r>
    </w:p>
    <w:p w14:paraId="0FAC5E6A" w14:textId="23EB5FF2" w:rsidR="009C4247" w:rsidRDefault="009C4247">
      <w:r>
        <w:br w:type="page"/>
      </w:r>
    </w:p>
    <w:p w14:paraId="3FFEF997" w14:textId="05C951CE" w:rsidR="009B2901" w:rsidRPr="005E4CD2" w:rsidRDefault="009C4247" w:rsidP="00617EBD">
      <w:r>
        <w:rPr>
          <w:noProof/>
        </w:rPr>
        <w:lastRenderedPageBreak/>
        <w:drawing>
          <wp:anchor distT="0" distB="0" distL="114300" distR="114300" simplePos="0" relativeHeight="251658241" behindDoc="0" locked="0" layoutInCell="1" allowOverlap="1" wp14:anchorId="105FA57C" wp14:editId="53B8D4CE">
            <wp:simplePos x="0" y="0"/>
            <wp:positionH relativeFrom="margin">
              <wp:align>center</wp:align>
            </wp:positionH>
            <wp:positionV relativeFrom="paragraph">
              <wp:posOffset>-9525</wp:posOffset>
            </wp:positionV>
            <wp:extent cx="6550295" cy="2438400"/>
            <wp:effectExtent l="0" t="0" r="3175" b="0"/>
            <wp:wrapNone/>
            <wp:docPr id="1775976162" name="Picture 1775976162" descr="P2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97616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550295" cy="2438400"/>
                    </a:xfrm>
                    <a:prstGeom prst="rect">
                      <a:avLst/>
                    </a:prstGeom>
                  </pic:spPr>
                </pic:pic>
              </a:graphicData>
            </a:graphic>
            <wp14:sizeRelH relativeFrom="page">
              <wp14:pctWidth>0</wp14:pctWidth>
            </wp14:sizeRelH>
            <wp14:sizeRelV relativeFrom="page">
              <wp14:pctHeight>0</wp14:pctHeight>
            </wp14:sizeRelV>
          </wp:anchor>
        </w:drawing>
      </w:r>
    </w:p>
    <w:p w14:paraId="6D21DC38" w14:textId="6C7742CE" w:rsidR="009C4247" w:rsidRDefault="009C4247" w:rsidP="3FF0C900">
      <w:pPr>
        <w:jc w:val="both"/>
        <w:rPr>
          <w:rFonts w:eastAsia="Calibri"/>
        </w:rPr>
      </w:pPr>
    </w:p>
    <w:p w14:paraId="4706E431" w14:textId="2CDB1E30" w:rsidR="009B2901" w:rsidRPr="005E4CD2" w:rsidRDefault="009B2901" w:rsidP="009C4247">
      <w:pPr>
        <w:jc w:val="both"/>
      </w:pPr>
      <w:r w:rsidRPr="005E4CD2">
        <w:t xml:space="preserve">You will then add the details for your domain. </w:t>
      </w:r>
    </w:p>
    <w:p w14:paraId="6E6CF634" w14:textId="77777777" w:rsidR="009B2901" w:rsidRPr="009E7BD1" w:rsidRDefault="009B2901" w:rsidP="009C4247">
      <w:pPr>
        <w:pStyle w:val="NoSpacing"/>
        <w:jc w:val="both"/>
      </w:pPr>
    </w:p>
    <w:p w14:paraId="652E10E4" w14:textId="77777777" w:rsidR="009B2901" w:rsidRPr="005E4CD2" w:rsidRDefault="009B2901" w:rsidP="009C4247">
      <w:pPr>
        <w:jc w:val="both"/>
      </w:pPr>
      <w:r w:rsidRPr="00607155">
        <w:rPr>
          <w:b/>
          <w:bCs/>
        </w:rPr>
        <w:t>AD Service Account and password</w:t>
      </w:r>
      <w:r w:rsidRPr="005E4CD2">
        <w:t>:</w:t>
      </w:r>
    </w:p>
    <w:p w14:paraId="35AD9794" w14:textId="11C9A070" w:rsidR="009B2901" w:rsidRPr="005E4CD2" w:rsidRDefault="3FF0C900" w:rsidP="3FF0C900">
      <w:pPr>
        <w:jc w:val="both"/>
      </w:pPr>
      <w:r>
        <w:t>When creating the AD Service Account to support AWS WorkSpaces you will have already provided an account with permissions to create computer objects within AD to the OU specified at the time.</w:t>
      </w:r>
    </w:p>
    <w:p w14:paraId="5F9CC71B" w14:textId="77777777" w:rsidR="009B2901" w:rsidRPr="005E4CD2" w:rsidRDefault="009B2901" w:rsidP="009C4247">
      <w:pPr>
        <w:jc w:val="both"/>
      </w:pPr>
      <w:r w:rsidRPr="005E4CD2">
        <w:t xml:space="preserve">We recommend using the same service account and providing additional permissions to delete computer objects.  </w:t>
      </w:r>
    </w:p>
    <w:p w14:paraId="1C8F3572" w14:textId="77777777" w:rsidR="009B2901" w:rsidRPr="005E4CD2" w:rsidRDefault="009B2901" w:rsidP="009C4247">
      <w:pPr>
        <w:pStyle w:val="NoSpacing"/>
        <w:jc w:val="both"/>
      </w:pPr>
    </w:p>
    <w:p w14:paraId="0CD9A090" w14:textId="77777777" w:rsidR="00607155" w:rsidRDefault="009B2901" w:rsidP="009C4247">
      <w:pPr>
        <w:ind w:left="2160" w:hanging="2160"/>
        <w:jc w:val="both"/>
        <w:rPr>
          <w:b/>
          <w:bCs/>
        </w:rPr>
      </w:pPr>
      <w:r w:rsidRPr="00D4769C">
        <w:rPr>
          <w:b/>
          <w:bCs/>
        </w:rPr>
        <w:t>NetBIOS name:</w:t>
      </w:r>
      <w:r w:rsidR="00D4769C">
        <w:rPr>
          <w:b/>
          <w:bCs/>
        </w:rPr>
        <w:tab/>
      </w:r>
    </w:p>
    <w:p w14:paraId="2DC3A7D7" w14:textId="013C9981" w:rsidR="009B2901" w:rsidRDefault="009B2901" w:rsidP="009C4247">
      <w:pPr>
        <w:ind w:left="2160" w:hanging="2160"/>
        <w:jc w:val="both"/>
      </w:pPr>
      <w:r w:rsidRPr="005E4CD2">
        <w:t>NetBIOS name of the domain that your WorkSpaces will be joining.</w:t>
      </w:r>
    </w:p>
    <w:p w14:paraId="7ABD48D7" w14:textId="77777777" w:rsidR="000B08DD" w:rsidRPr="005E4CD2" w:rsidRDefault="000B08DD" w:rsidP="000B08DD">
      <w:pPr>
        <w:pStyle w:val="NoSpacing"/>
        <w:jc w:val="both"/>
      </w:pPr>
    </w:p>
    <w:p w14:paraId="65EE4D51" w14:textId="77777777" w:rsidR="00607155" w:rsidRDefault="009B2901" w:rsidP="009C4247">
      <w:pPr>
        <w:ind w:left="2160" w:hanging="2160"/>
        <w:jc w:val="both"/>
        <w:rPr>
          <w:b/>
          <w:bCs/>
        </w:rPr>
      </w:pPr>
      <w:r w:rsidRPr="00D4769C">
        <w:rPr>
          <w:b/>
          <w:bCs/>
        </w:rPr>
        <w:t xml:space="preserve">FQDN: </w:t>
      </w:r>
    </w:p>
    <w:p w14:paraId="53603016" w14:textId="750BEF75" w:rsidR="009B2901" w:rsidRDefault="009B2901" w:rsidP="009C4247">
      <w:pPr>
        <w:ind w:left="2160" w:hanging="2160"/>
        <w:jc w:val="both"/>
      </w:pPr>
      <w:r w:rsidRPr="005E4CD2">
        <w:t xml:space="preserve">Fully Qualified Domain Name of the domain that your WorkSpaces will be </w:t>
      </w:r>
      <w:r>
        <w:t>j</w:t>
      </w:r>
      <w:r w:rsidRPr="005E4CD2">
        <w:t>oining.</w:t>
      </w:r>
    </w:p>
    <w:p w14:paraId="557C0A5D" w14:textId="77777777" w:rsidR="000B08DD" w:rsidRPr="005E4CD2" w:rsidRDefault="000B08DD" w:rsidP="000B08DD">
      <w:pPr>
        <w:pStyle w:val="NoSpacing"/>
        <w:jc w:val="both"/>
      </w:pPr>
    </w:p>
    <w:p w14:paraId="129DE0D4" w14:textId="77777777" w:rsidR="00607155" w:rsidRDefault="009B2901" w:rsidP="009C4247">
      <w:pPr>
        <w:ind w:left="2160" w:hanging="2160"/>
        <w:jc w:val="both"/>
        <w:rPr>
          <w:b/>
          <w:bCs/>
        </w:rPr>
      </w:pPr>
      <w:r w:rsidRPr="00D4769C">
        <w:rPr>
          <w:b/>
          <w:bCs/>
        </w:rPr>
        <w:t>Default User OU:</w:t>
      </w:r>
    </w:p>
    <w:p w14:paraId="78811E42" w14:textId="0C286758" w:rsidR="004D4523" w:rsidRDefault="009B2901" w:rsidP="009C4247">
      <w:pPr>
        <w:ind w:left="2160" w:hanging="2160"/>
        <w:jc w:val="both"/>
      </w:pPr>
      <w:r w:rsidRPr="005E4CD2">
        <w:t>If you create a user in the ‘Add User’ section of the Portal, this is where it will place</w:t>
      </w:r>
      <w:r w:rsidR="004D4523">
        <w:t xml:space="preserve"> </w:t>
      </w:r>
    </w:p>
    <w:p w14:paraId="3326D7BB" w14:textId="77777777" w:rsidR="004D4523" w:rsidRDefault="009B2901" w:rsidP="009C4247">
      <w:pPr>
        <w:ind w:left="2160" w:hanging="2160"/>
        <w:jc w:val="both"/>
      </w:pPr>
      <w:r w:rsidRPr="005E4CD2">
        <w:t>that user. If you use the ‘Import Template’ then you can specify where you want th</w:t>
      </w:r>
      <w:r w:rsidR="004D4523">
        <w:t xml:space="preserve">e </w:t>
      </w:r>
    </w:p>
    <w:p w14:paraId="651A602B" w14:textId="70BA38ED" w:rsidR="009B2901" w:rsidRPr="005E4CD2" w:rsidRDefault="009B2901" w:rsidP="009C4247">
      <w:pPr>
        <w:ind w:left="2160" w:hanging="2160"/>
        <w:jc w:val="both"/>
      </w:pPr>
      <w:r w:rsidRPr="005E4CD2">
        <w:t>user(s) to be located per OU or by copying template users.</w:t>
      </w:r>
    </w:p>
    <w:p w14:paraId="3FE844A3" w14:textId="77777777" w:rsidR="009B2901" w:rsidRPr="005E4CD2" w:rsidRDefault="009B2901" w:rsidP="00617EBD"/>
    <w:p w14:paraId="6F43B92A" w14:textId="77777777" w:rsidR="001C5D93" w:rsidRDefault="001C5D93">
      <w:r>
        <w:br w:type="page"/>
      </w:r>
    </w:p>
    <w:p w14:paraId="62A9C5C9" w14:textId="3428D934" w:rsidR="009B2901" w:rsidRPr="005E4CD2" w:rsidRDefault="009B2901" w:rsidP="00617EBD">
      <w:r w:rsidRPr="005E4CD2">
        <w:lastRenderedPageBreak/>
        <w:t>Example:</w:t>
      </w:r>
    </w:p>
    <w:p w14:paraId="26158909" w14:textId="77777777" w:rsidR="009B2901" w:rsidRPr="00737BAB" w:rsidRDefault="009B2901" w:rsidP="001C5D93">
      <w:pPr>
        <w:jc w:val="center"/>
      </w:pPr>
      <w:r>
        <w:rPr>
          <w:noProof/>
        </w:rPr>
        <w:drawing>
          <wp:inline distT="0" distB="0" distL="0" distR="0" wp14:anchorId="2CA1C0A8" wp14:editId="1AF3CC22">
            <wp:extent cx="3338984" cy="3877310"/>
            <wp:effectExtent l="0" t="0" r="0" b="8890"/>
            <wp:docPr id="122" name="Picture 122" descr="P3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pic:nvPicPr>
                  <pic:blipFill>
                    <a:blip r:embed="rId53">
                      <a:extLst>
                        <a:ext uri="{28A0092B-C50C-407E-A947-70E740481C1C}">
                          <a14:useLocalDpi xmlns:a14="http://schemas.microsoft.com/office/drawing/2010/main" val="0"/>
                        </a:ext>
                      </a:extLst>
                    </a:blip>
                    <a:stretch>
                      <a:fillRect/>
                    </a:stretch>
                  </pic:blipFill>
                  <pic:spPr>
                    <a:xfrm>
                      <a:off x="0" y="0"/>
                      <a:ext cx="3338984" cy="3877310"/>
                    </a:xfrm>
                    <a:prstGeom prst="rect">
                      <a:avLst/>
                    </a:prstGeom>
                  </pic:spPr>
                </pic:pic>
              </a:graphicData>
            </a:graphic>
          </wp:inline>
        </w:drawing>
      </w:r>
    </w:p>
    <w:p w14:paraId="16EE7376" w14:textId="77777777" w:rsidR="00D4769C" w:rsidRDefault="00D4769C">
      <w:pPr>
        <w:rPr>
          <w:rFonts w:asciiTheme="majorHAnsi" w:eastAsiaTheme="majorEastAsia" w:hAnsiTheme="majorHAnsi" w:cstheme="majorBidi"/>
          <w:i/>
          <w:iCs/>
          <w:color w:val="2F5496" w:themeColor="accent1" w:themeShade="BF"/>
        </w:rPr>
      </w:pPr>
      <w:bookmarkStart w:id="55" w:name="_Toc58424613"/>
      <w:bookmarkStart w:id="56" w:name="_Toc60930778"/>
      <w:r>
        <w:br w:type="page"/>
      </w:r>
    </w:p>
    <w:p w14:paraId="225BF2D7" w14:textId="4F8C8122" w:rsidR="009B2901" w:rsidRPr="00737BAB" w:rsidRDefault="3FF0C900" w:rsidP="009C4247">
      <w:pPr>
        <w:pStyle w:val="Heading3"/>
        <w:jc w:val="both"/>
      </w:pPr>
      <w:bookmarkStart w:id="57" w:name="_Toc58424623"/>
      <w:bookmarkStart w:id="58" w:name="_Toc60930788"/>
      <w:bookmarkStart w:id="59" w:name="_Toc98840649"/>
      <w:bookmarkEnd w:id="55"/>
      <w:bookmarkEnd w:id="56"/>
      <w:r>
        <w:lastRenderedPageBreak/>
        <w:t>5.2.7</w:t>
      </w:r>
      <w:r w:rsidR="00C91BA7">
        <w:tab/>
      </w:r>
      <w:r>
        <w:t>Additional Options</w:t>
      </w:r>
      <w:bookmarkEnd w:id="57"/>
      <w:bookmarkEnd w:id="58"/>
      <w:bookmarkEnd w:id="59"/>
    </w:p>
    <w:p w14:paraId="3C7FE9F6" w14:textId="77777777" w:rsidR="009B2901" w:rsidRPr="00737BAB" w:rsidRDefault="009B2901" w:rsidP="009C4247">
      <w:pPr>
        <w:pStyle w:val="NoSpacing"/>
        <w:jc w:val="both"/>
      </w:pPr>
    </w:p>
    <w:p w14:paraId="123F63A1" w14:textId="62D5B337" w:rsidR="009B2901" w:rsidRPr="00737BAB" w:rsidRDefault="3FF0C900" w:rsidP="009C4247">
      <w:pPr>
        <w:pStyle w:val="Heading4"/>
        <w:jc w:val="both"/>
      </w:pPr>
      <w:bookmarkStart w:id="60" w:name="_Toc58424624"/>
      <w:bookmarkStart w:id="61" w:name="_Toc60930789"/>
      <w:r w:rsidRPr="3FF0C900">
        <w:rPr>
          <w:rStyle w:val="Heading5Char"/>
        </w:rPr>
        <w:t>5.2.7.1</w:t>
      </w:r>
      <w:r w:rsidR="00C91BA7">
        <w:tab/>
      </w:r>
      <w:r>
        <w:t>Statistics Retention Days</w:t>
      </w:r>
      <w:bookmarkEnd w:id="60"/>
      <w:bookmarkEnd w:id="61"/>
    </w:p>
    <w:p w14:paraId="24DDC220" w14:textId="77777777" w:rsidR="009B2901" w:rsidRPr="00737BAB" w:rsidRDefault="009B2901" w:rsidP="009C4247">
      <w:pPr>
        <w:pStyle w:val="NoSpacing"/>
        <w:jc w:val="both"/>
      </w:pPr>
    </w:p>
    <w:p w14:paraId="6A6D06A9" w14:textId="3C09AAED" w:rsidR="009B2901" w:rsidRPr="005E4CD2" w:rsidRDefault="3FF0C900" w:rsidP="3FF0C900">
      <w:pPr>
        <w:jc w:val="both"/>
      </w:pPr>
      <w:r>
        <w:t xml:space="preserve">If the WorkSpace Performance Monitor Agent has been deployed to the WorkSpaces, it will periodically report back the server key metric statistics as defined in the Group Policy (see </w:t>
      </w:r>
      <w:hyperlink w:anchor="_6._Installing_the">
        <w:r w:rsidRPr="3FF0C900">
          <w:rPr>
            <w:rStyle w:val="Hyperlink"/>
          </w:rPr>
          <w:t>Section 6</w:t>
        </w:r>
      </w:hyperlink>
      <w:r>
        <w:t xml:space="preserve"> for installing the WorkSpaces Performance Monitor Agent). In a large estate, this will create millions of rows within the database over </w:t>
      </w:r>
      <w:proofErr w:type="gramStart"/>
      <w:r>
        <w:t>a period of time</w:t>
      </w:r>
      <w:proofErr w:type="gramEnd"/>
      <w:r>
        <w:t>. The number of days that are retained within the database can be specified here. If the number of days is too high on a large estate (e.g., 60) then it will have an impact on queries of statistics and increased disk space usage. For smaller estates, you can set this to 30 days and monitor from there.</w:t>
      </w:r>
    </w:p>
    <w:p w14:paraId="73A574B5" w14:textId="77777777" w:rsidR="009B2901" w:rsidRPr="00737BAB" w:rsidRDefault="009B2901" w:rsidP="009B2901">
      <w:pPr>
        <w:pStyle w:val="NoSpacing"/>
      </w:pPr>
    </w:p>
    <w:p w14:paraId="2D7B3280" w14:textId="00892072" w:rsidR="009B2901" w:rsidRPr="00737BAB" w:rsidRDefault="00C91BA7" w:rsidP="009C4247">
      <w:pPr>
        <w:pStyle w:val="Heading4"/>
        <w:jc w:val="both"/>
      </w:pPr>
      <w:bookmarkStart w:id="62" w:name="_Toc58424625"/>
      <w:bookmarkStart w:id="63" w:name="_Toc60930790"/>
      <w:r>
        <w:t>5</w:t>
      </w:r>
      <w:r w:rsidR="009B2901" w:rsidRPr="00737BAB">
        <w:t>.</w:t>
      </w:r>
      <w:r w:rsidR="001C5D93">
        <w:t>2</w:t>
      </w:r>
      <w:r w:rsidR="009B2901" w:rsidRPr="00737BAB">
        <w:t>.7.2</w:t>
      </w:r>
      <w:r w:rsidR="009B2901" w:rsidRPr="00737BAB">
        <w:tab/>
        <w:t>WorkSpace Service Update Frequency (mins)</w:t>
      </w:r>
      <w:bookmarkEnd w:id="62"/>
      <w:bookmarkEnd w:id="63"/>
    </w:p>
    <w:p w14:paraId="6A4D1DF5" w14:textId="77777777" w:rsidR="009B2901" w:rsidRPr="00737BAB" w:rsidRDefault="009B2901" w:rsidP="009C4247">
      <w:pPr>
        <w:pStyle w:val="NoSpacing"/>
        <w:jc w:val="both"/>
      </w:pPr>
    </w:p>
    <w:p w14:paraId="2B832875" w14:textId="77777777" w:rsidR="009B2901" w:rsidRPr="005E4CD2" w:rsidRDefault="009B2901" w:rsidP="009C4247">
      <w:pPr>
        <w:jc w:val="both"/>
      </w:pPr>
      <w:r w:rsidRPr="005E4CD2">
        <w:t>This will automatically update the local database with up-to-date information on this period. 15 minutes is sufficient for most cases, but you would not want to do this on, for example, a 1-minute period on a very large WorkSpaces and user estate. If you need to do a manual update for any reason, you can do this in the Update section of the portal.</w:t>
      </w:r>
    </w:p>
    <w:p w14:paraId="61B3CBEC" w14:textId="698A7E08" w:rsidR="009B2901" w:rsidRPr="00737BAB" w:rsidRDefault="00C91BA7" w:rsidP="009C4247">
      <w:pPr>
        <w:pStyle w:val="Heading4"/>
        <w:jc w:val="both"/>
      </w:pPr>
      <w:bookmarkStart w:id="64" w:name="_Toc58424626"/>
      <w:bookmarkStart w:id="65" w:name="_Toc60930791"/>
      <w:r>
        <w:t>5</w:t>
      </w:r>
      <w:r w:rsidR="009B2901" w:rsidRPr="00737BAB">
        <w:t>.</w:t>
      </w:r>
      <w:r w:rsidR="001C5D93">
        <w:t>2</w:t>
      </w:r>
      <w:r w:rsidR="009B2901" w:rsidRPr="00737BAB">
        <w:t>.7.3</w:t>
      </w:r>
      <w:r w:rsidR="009B2901" w:rsidRPr="00737BAB">
        <w:tab/>
        <w:t>Portal URL</w:t>
      </w:r>
      <w:bookmarkEnd w:id="64"/>
      <w:bookmarkEnd w:id="65"/>
    </w:p>
    <w:p w14:paraId="49A2F826" w14:textId="77777777" w:rsidR="009B2901" w:rsidRPr="00737BAB" w:rsidRDefault="009B2901" w:rsidP="009C4247">
      <w:pPr>
        <w:pStyle w:val="NoSpacing"/>
        <w:jc w:val="both"/>
      </w:pPr>
    </w:p>
    <w:p w14:paraId="0C16945D" w14:textId="3E7596F0" w:rsidR="009B2901" w:rsidRDefault="009B2901" w:rsidP="009C4247">
      <w:pPr>
        <w:jc w:val="both"/>
      </w:pPr>
      <w:r w:rsidRPr="005E4CD2">
        <w:t>Enter your portal URL here</w:t>
      </w:r>
      <w:r w:rsidR="00E20BFB">
        <w:t>:</w:t>
      </w:r>
      <w:r w:rsidRPr="005E4CD2">
        <w:t xml:space="preserve"> e.g.  </w:t>
      </w:r>
      <w:hyperlink r:id="rId54" w:history="1">
        <w:r w:rsidR="008A14A3" w:rsidRPr="00A33776">
          <w:rPr>
            <w:rStyle w:val="Hyperlink"/>
          </w:rPr>
          <w:t>https://wsmportal.mycompany.com</w:t>
        </w:r>
      </w:hyperlink>
      <w:r w:rsidRPr="005E4CD2">
        <w:t>.</w:t>
      </w:r>
    </w:p>
    <w:p w14:paraId="59465CFF" w14:textId="50FC0824" w:rsidR="009B2901" w:rsidRPr="009E7BD1" w:rsidRDefault="00E848EA" w:rsidP="00E848EA">
      <w:pPr>
        <w:jc w:val="both"/>
      </w:pPr>
      <w:r>
        <w:t xml:space="preserve">We recommend </w:t>
      </w:r>
      <w:r w:rsidR="008A14A3">
        <w:t>adding</w:t>
      </w:r>
      <w:r>
        <w:t xml:space="preserve"> a Network Load Balancer (NLB) offloading </w:t>
      </w:r>
      <w:r w:rsidR="009842A7">
        <w:t xml:space="preserve">SSL certificates </w:t>
      </w:r>
      <w:r>
        <w:t>in front of the</w:t>
      </w:r>
      <w:r w:rsidR="008A14A3">
        <w:t xml:space="preserve"> portal, as explained in </w:t>
      </w:r>
      <w:hyperlink w:anchor="_Annex_4" w:history="1">
        <w:r w:rsidR="000E5711">
          <w:rPr>
            <w:rStyle w:val="Hyperlink"/>
          </w:rPr>
          <w:t>Appendix</w:t>
        </w:r>
        <w:r w:rsidR="008A14A3" w:rsidRPr="008A14A3">
          <w:rPr>
            <w:rStyle w:val="Hyperlink"/>
          </w:rPr>
          <w:t xml:space="preserve"> 4</w:t>
        </w:r>
      </w:hyperlink>
      <w:r w:rsidR="008A14A3">
        <w:t>.</w:t>
      </w:r>
    </w:p>
    <w:p w14:paraId="7B6A78BA" w14:textId="29144E61" w:rsidR="009B2901" w:rsidRPr="00737BAB" w:rsidRDefault="00C91BA7" w:rsidP="009C4247">
      <w:pPr>
        <w:pStyle w:val="Heading4"/>
        <w:jc w:val="both"/>
      </w:pPr>
      <w:bookmarkStart w:id="66" w:name="_Toc58424627"/>
      <w:bookmarkStart w:id="67" w:name="_Toc60930792"/>
      <w:r>
        <w:t>5</w:t>
      </w:r>
      <w:r w:rsidR="009B2901" w:rsidRPr="00737BAB">
        <w:t>.</w:t>
      </w:r>
      <w:r w:rsidR="001C5D93">
        <w:t>2</w:t>
      </w:r>
      <w:r w:rsidR="009B2901" w:rsidRPr="00737BAB">
        <w:t>.7.4</w:t>
      </w:r>
      <w:r w:rsidR="009B2901" w:rsidRPr="00737BAB">
        <w:tab/>
        <w:t>Multiple Account</w:t>
      </w:r>
      <w:bookmarkEnd w:id="66"/>
      <w:bookmarkEnd w:id="67"/>
      <w:r w:rsidR="009B2901" w:rsidRPr="00737BAB">
        <w:t xml:space="preserve"> </w:t>
      </w:r>
    </w:p>
    <w:p w14:paraId="3EA66C75" w14:textId="77777777" w:rsidR="009B2901" w:rsidRPr="00737BAB" w:rsidRDefault="009B2901" w:rsidP="009C4247">
      <w:pPr>
        <w:pStyle w:val="NoSpacing"/>
        <w:jc w:val="both"/>
      </w:pPr>
    </w:p>
    <w:p w14:paraId="119BAC22" w14:textId="55EE142E" w:rsidR="009B2901" w:rsidRPr="005E4CD2" w:rsidRDefault="009B2901" w:rsidP="009C4247">
      <w:pPr>
        <w:jc w:val="both"/>
      </w:pPr>
      <w:r w:rsidRPr="005E4CD2">
        <w:t xml:space="preserve">This enables management of WorkSpaces across multiple AWS accounts. Please refer to </w:t>
      </w:r>
      <w:r w:rsidRPr="004D4523">
        <w:t>Section 7</w:t>
      </w:r>
      <w:r w:rsidRPr="005E4CD2">
        <w:t xml:space="preserve"> of </w:t>
      </w:r>
      <w:r w:rsidR="004D4523">
        <w:t xml:space="preserve">the </w:t>
      </w:r>
      <w:r w:rsidR="001C33D6">
        <w:t>‘WorkSpaces Manager Administrator</w:t>
      </w:r>
      <w:r w:rsidR="004D4523">
        <w:t xml:space="preserve"> Guide</w:t>
      </w:r>
      <w:r w:rsidR="001C33D6">
        <w:t>’</w:t>
      </w:r>
      <w:r w:rsidRPr="005E4CD2">
        <w:t xml:space="preserve"> which tells you how to set it up.</w:t>
      </w:r>
    </w:p>
    <w:p w14:paraId="1C274FD9" w14:textId="77777777" w:rsidR="009B2901" w:rsidRPr="00737BAB" w:rsidRDefault="009B2901" w:rsidP="009C4247">
      <w:pPr>
        <w:pStyle w:val="NoSpacing"/>
        <w:jc w:val="both"/>
      </w:pPr>
    </w:p>
    <w:p w14:paraId="2B2EF3DA" w14:textId="7330E8F9" w:rsidR="009B2901" w:rsidRPr="00737BAB" w:rsidRDefault="00C91BA7" w:rsidP="009C4247">
      <w:pPr>
        <w:pStyle w:val="Heading4"/>
        <w:jc w:val="both"/>
      </w:pPr>
      <w:bookmarkStart w:id="68" w:name="_Toc58424628"/>
      <w:bookmarkStart w:id="69" w:name="_Toc60930793"/>
      <w:r>
        <w:t>5</w:t>
      </w:r>
      <w:r w:rsidR="009B2901" w:rsidRPr="00737BAB">
        <w:t>.</w:t>
      </w:r>
      <w:r w:rsidR="001C5D93">
        <w:t>2.7</w:t>
      </w:r>
      <w:r w:rsidR="009B2901" w:rsidRPr="00737BAB">
        <w:t>.5</w:t>
      </w:r>
      <w:r w:rsidR="009B2901" w:rsidRPr="00737BAB">
        <w:tab/>
        <w:t>Multiple Domains</w:t>
      </w:r>
      <w:bookmarkEnd w:id="68"/>
      <w:bookmarkEnd w:id="69"/>
    </w:p>
    <w:p w14:paraId="434DB8A1" w14:textId="77777777" w:rsidR="009B2901" w:rsidRPr="00737BAB" w:rsidRDefault="009B2901" w:rsidP="009C4247">
      <w:pPr>
        <w:pStyle w:val="NoSpacing"/>
        <w:jc w:val="both"/>
      </w:pPr>
    </w:p>
    <w:p w14:paraId="17B0C871" w14:textId="7DA0ED17" w:rsidR="009B2901" w:rsidRDefault="3FF0C900" w:rsidP="009C4247">
      <w:pPr>
        <w:jc w:val="both"/>
      </w:pPr>
      <w:r>
        <w:t xml:space="preserve">If you are using a multi-domain forest, you can add multiple domains that host your user accounts. Therefore, their WorkSpaces can be managed, searched, and reported on through one central WSM appliance. </w:t>
      </w:r>
    </w:p>
    <w:p w14:paraId="2DF2D3B9" w14:textId="77777777" w:rsidR="003C33F0" w:rsidRDefault="003C33F0">
      <w:pPr>
        <w:rPr>
          <w:rFonts w:asciiTheme="majorHAnsi" w:eastAsiaTheme="majorEastAsia" w:hAnsiTheme="majorHAnsi" w:cstheme="majorBidi"/>
          <w:iCs/>
          <w:color w:val="2F5496" w:themeColor="accent1" w:themeShade="BF"/>
        </w:rPr>
      </w:pPr>
      <w:bookmarkStart w:id="70" w:name="_Toc58424629"/>
      <w:bookmarkStart w:id="71" w:name="_Toc60930794"/>
      <w:r>
        <w:br w:type="page"/>
      </w:r>
    </w:p>
    <w:p w14:paraId="2F4F1B43" w14:textId="2EA93F6C" w:rsidR="009B2901" w:rsidRPr="00737BAB" w:rsidRDefault="00C91BA7" w:rsidP="009C4247">
      <w:pPr>
        <w:pStyle w:val="Heading4"/>
        <w:jc w:val="both"/>
      </w:pPr>
      <w:r>
        <w:lastRenderedPageBreak/>
        <w:t>5</w:t>
      </w:r>
      <w:r w:rsidR="009B2901" w:rsidRPr="00737BAB">
        <w:t>.</w:t>
      </w:r>
      <w:r w:rsidR="001C5D93">
        <w:t>2</w:t>
      </w:r>
      <w:r w:rsidR="009B2901" w:rsidRPr="00737BAB">
        <w:t>.7.6</w:t>
      </w:r>
      <w:r w:rsidR="009B2901" w:rsidRPr="00737BAB">
        <w:tab/>
        <w:t>Password Expiry Emails</w:t>
      </w:r>
      <w:bookmarkEnd w:id="70"/>
      <w:bookmarkEnd w:id="71"/>
    </w:p>
    <w:p w14:paraId="08D59C8E" w14:textId="77777777" w:rsidR="009B2901" w:rsidRPr="00737BAB" w:rsidRDefault="009B2901" w:rsidP="009C4247">
      <w:pPr>
        <w:pStyle w:val="NoSpacing"/>
        <w:jc w:val="both"/>
      </w:pPr>
    </w:p>
    <w:p w14:paraId="05E3A471" w14:textId="2BB66E64" w:rsidR="009B2901" w:rsidRDefault="3FF0C900" w:rsidP="009C4247">
      <w:pPr>
        <w:jc w:val="both"/>
      </w:pPr>
      <w:r>
        <w:t>If this is chosen, users will receive a notification email two weeks prior to their password expiring. This can be turned on\off and is not required to complete the Portal configuration at this stage.</w:t>
      </w:r>
    </w:p>
    <w:p w14:paraId="69390E43" w14:textId="2C942D87" w:rsidR="009B2901" w:rsidRPr="00737BAB" w:rsidRDefault="00C91BA7" w:rsidP="009C4247">
      <w:pPr>
        <w:pStyle w:val="Heading4"/>
        <w:jc w:val="both"/>
      </w:pPr>
      <w:bookmarkStart w:id="72" w:name="_Toc58424630"/>
      <w:bookmarkStart w:id="73" w:name="_Toc60930795"/>
      <w:r>
        <w:t>5</w:t>
      </w:r>
      <w:r w:rsidR="009B2901" w:rsidRPr="00737BAB">
        <w:t>.</w:t>
      </w:r>
      <w:r w:rsidR="001C5D93">
        <w:t>2</w:t>
      </w:r>
      <w:r w:rsidR="009B2901" w:rsidRPr="00737BAB">
        <w:t>.</w:t>
      </w:r>
      <w:r w:rsidR="001C5D93">
        <w:t>7</w:t>
      </w:r>
      <w:r w:rsidR="009B2901" w:rsidRPr="00737BAB">
        <w:t>.7</w:t>
      </w:r>
      <w:r w:rsidR="009B2901" w:rsidRPr="00737BAB">
        <w:tab/>
        <w:t>User Restore</w:t>
      </w:r>
      <w:bookmarkEnd w:id="72"/>
      <w:bookmarkEnd w:id="73"/>
    </w:p>
    <w:p w14:paraId="4CE507D1" w14:textId="77777777" w:rsidR="009B2901" w:rsidRPr="005E4CD2" w:rsidRDefault="009B2901" w:rsidP="009C4247">
      <w:pPr>
        <w:pStyle w:val="NoSpacing"/>
        <w:jc w:val="both"/>
      </w:pPr>
    </w:p>
    <w:p w14:paraId="0969B0D9" w14:textId="77777777" w:rsidR="009B2901" w:rsidRPr="005E4CD2" w:rsidRDefault="009B2901" w:rsidP="009C4247">
      <w:pPr>
        <w:jc w:val="both"/>
      </w:pPr>
      <w:r w:rsidRPr="005E4CD2">
        <w:t>Enables the Self-Service function for a user to restore their WorkSpace to a last known healthy state. Automatic snapshots for use when restoring a WorkSpace are scheduled every 12 hours. </w:t>
      </w:r>
    </w:p>
    <w:p w14:paraId="36B23918" w14:textId="77777777" w:rsidR="009B2901" w:rsidRPr="005E4CD2" w:rsidRDefault="009B2901" w:rsidP="009C4247">
      <w:pPr>
        <w:jc w:val="both"/>
      </w:pPr>
      <w:r w:rsidRPr="005E4CD2">
        <w:t>If the WorkSpace is healthy, snapshots of both the root volume and user volume are created around the same time. If the WorkSpace is unhealthy, these snapshots are not created.</w:t>
      </w:r>
    </w:p>
    <w:p w14:paraId="6B062D68" w14:textId="46800167" w:rsidR="009B2901" w:rsidRPr="005E4CD2" w:rsidRDefault="009B2901" w:rsidP="00443BF4">
      <w:pPr>
        <w:jc w:val="both"/>
      </w:pPr>
      <w:r w:rsidRPr="005E4CD2">
        <w:t>If needed, a user can restore a WorkSpace to its last known healthy state. This recreates both the root volume and user volume, based on the most recent snapshots of these volumes that were created when the WorkSpace was healthy.</w:t>
      </w:r>
    </w:p>
    <w:p w14:paraId="6708EAA3" w14:textId="541512CE" w:rsidR="009B2901" w:rsidRPr="00737BAB" w:rsidRDefault="00C91BA7" w:rsidP="009C4247">
      <w:pPr>
        <w:pStyle w:val="Heading4"/>
        <w:jc w:val="both"/>
      </w:pPr>
      <w:bookmarkStart w:id="74" w:name="_Toc58424631"/>
      <w:bookmarkStart w:id="75" w:name="_Toc60930796"/>
      <w:r>
        <w:t>5</w:t>
      </w:r>
      <w:r w:rsidR="009B2901" w:rsidRPr="00737BAB">
        <w:t>.</w:t>
      </w:r>
      <w:r w:rsidR="001C5D93">
        <w:t>2</w:t>
      </w:r>
      <w:r w:rsidR="009B2901" w:rsidRPr="00737BAB">
        <w:t>.7.8</w:t>
      </w:r>
      <w:r w:rsidR="009B2901" w:rsidRPr="00737BAB">
        <w:tab/>
        <w:t>User Rebuild</w:t>
      </w:r>
      <w:bookmarkEnd w:id="74"/>
      <w:bookmarkEnd w:id="75"/>
    </w:p>
    <w:p w14:paraId="5C1E52CB" w14:textId="77777777" w:rsidR="009B2901" w:rsidRPr="005E4CD2" w:rsidRDefault="009B2901" w:rsidP="009C4247">
      <w:pPr>
        <w:pStyle w:val="NoSpacing"/>
        <w:jc w:val="both"/>
      </w:pPr>
    </w:p>
    <w:p w14:paraId="125B1EF3" w14:textId="77777777" w:rsidR="009B2901" w:rsidRDefault="009B2901" w:rsidP="009C4247">
      <w:pPr>
        <w:jc w:val="both"/>
        <w:rPr>
          <w:lang w:eastAsia="en-GB"/>
        </w:rPr>
      </w:pPr>
      <w:r w:rsidRPr="005E4CD2">
        <w:t>Enables the Self-Service function for a user to rebuild their WorkSpace</w:t>
      </w:r>
      <w:r w:rsidRPr="005E4CD2">
        <w:rPr>
          <w:lang w:eastAsia="en-GB"/>
        </w:rPr>
        <w:t>.</w:t>
      </w:r>
    </w:p>
    <w:p w14:paraId="5722533B" w14:textId="77777777" w:rsidR="009B2901" w:rsidRDefault="009B2901" w:rsidP="009C4247">
      <w:pPr>
        <w:jc w:val="both"/>
        <w:rPr>
          <w:lang w:eastAsia="en-GB"/>
        </w:rPr>
      </w:pPr>
      <w:r w:rsidRPr="005E4CD2">
        <w:rPr>
          <w:lang w:eastAsia="en-GB"/>
        </w:rPr>
        <w:t>The system is refreshed with the most recent image of the bundle that the WorkSpace was created from. Any applications that were installed, or system settings that were changed after the WorkSpace was created, are lost.</w:t>
      </w:r>
    </w:p>
    <w:p w14:paraId="5C7DD8CD" w14:textId="77777777" w:rsidR="009B2901" w:rsidRPr="005E4CD2" w:rsidRDefault="009B2901" w:rsidP="009C4247">
      <w:pPr>
        <w:jc w:val="both"/>
        <w:rPr>
          <w:lang w:eastAsia="en-GB"/>
        </w:rPr>
      </w:pPr>
      <w:r w:rsidRPr="005E4CD2">
        <w:rPr>
          <w:lang w:eastAsia="en-GB"/>
        </w:rPr>
        <w:t>The user volume (for Microsoft Windows, the D drive; for Linux, /home) is recreated from the most recent snapshot. The current contents of the user volume are overwritten.</w:t>
      </w:r>
    </w:p>
    <w:p w14:paraId="23ED4D8F" w14:textId="77777777" w:rsidR="009B2901" w:rsidRDefault="009B2901" w:rsidP="009C4247">
      <w:pPr>
        <w:jc w:val="both"/>
        <w:rPr>
          <w:lang w:eastAsia="en-GB"/>
        </w:rPr>
      </w:pPr>
      <w:r w:rsidRPr="005E4CD2">
        <w:rPr>
          <w:lang w:eastAsia="en-GB"/>
        </w:rPr>
        <w:t>Automatic snapshots for use when rebuilding a WorkSpace are scheduled every 12 hours. If the WorkSpace is healthy, a snapshot of the user volume is created. If the WorkSpace is unhealthy, the snapshot is not created.</w:t>
      </w:r>
    </w:p>
    <w:p w14:paraId="66002650" w14:textId="77777777" w:rsidR="009B2901" w:rsidRDefault="009B2901" w:rsidP="009C4247">
      <w:pPr>
        <w:jc w:val="both"/>
      </w:pPr>
      <w:r w:rsidRPr="005E4CD2">
        <w:rPr>
          <w:lang w:eastAsia="en-GB"/>
        </w:rPr>
        <w:t>The primary elastic network interface is recreated. The WorkSpace receives a new private IP address.</w:t>
      </w:r>
    </w:p>
    <w:p w14:paraId="2ECABE61" w14:textId="77777777" w:rsidR="009B2901" w:rsidRPr="00737BAB" w:rsidRDefault="009B2901" w:rsidP="009C4247">
      <w:pPr>
        <w:pStyle w:val="NoSpacing"/>
        <w:jc w:val="both"/>
      </w:pPr>
    </w:p>
    <w:p w14:paraId="2F8C3412" w14:textId="779B1F1D" w:rsidR="009B2901" w:rsidRPr="00737BAB" w:rsidRDefault="00C91BA7" w:rsidP="009C4247">
      <w:pPr>
        <w:pStyle w:val="Heading4"/>
        <w:jc w:val="both"/>
      </w:pPr>
      <w:bookmarkStart w:id="76" w:name="_Toc58424632"/>
      <w:bookmarkStart w:id="77" w:name="_Toc60930797"/>
      <w:r>
        <w:t>5</w:t>
      </w:r>
      <w:r w:rsidR="009B2901" w:rsidRPr="00737BAB">
        <w:t>.</w:t>
      </w:r>
      <w:r w:rsidR="001C5D93">
        <w:t>2</w:t>
      </w:r>
      <w:r w:rsidR="009B2901" w:rsidRPr="00737BAB">
        <w:t>.7.9</w:t>
      </w:r>
      <w:r w:rsidR="009B2901" w:rsidRPr="00737BAB">
        <w:tab/>
        <w:t>Disable Scheduler</w:t>
      </w:r>
      <w:bookmarkEnd w:id="76"/>
      <w:bookmarkEnd w:id="77"/>
    </w:p>
    <w:p w14:paraId="30B6710E" w14:textId="77777777" w:rsidR="009B2901" w:rsidRPr="00737BAB" w:rsidRDefault="009B2901" w:rsidP="009C4247">
      <w:pPr>
        <w:pStyle w:val="NoSpacing"/>
        <w:jc w:val="both"/>
      </w:pPr>
    </w:p>
    <w:p w14:paraId="621BE9BF" w14:textId="77777777" w:rsidR="009B2901" w:rsidRPr="005E4CD2" w:rsidRDefault="009B2901" w:rsidP="009C4247">
      <w:pPr>
        <w:jc w:val="both"/>
      </w:pPr>
      <w:r w:rsidRPr="005E4CD2">
        <w:t xml:space="preserve">This quickly disables ALL automation of the WSM Appliance. </w:t>
      </w:r>
    </w:p>
    <w:p w14:paraId="63E31F0C" w14:textId="77777777" w:rsidR="009B2901" w:rsidRPr="00737BAB" w:rsidRDefault="009B2901" w:rsidP="009C4247">
      <w:pPr>
        <w:pStyle w:val="NoSpacing"/>
        <w:jc w:val="both"/>
      </w:pPr>
    </w:p>
    <w:p w14:paraId="7095F695" w14:textId="77777777" w:rsidR="007564BE" w:rsidRDefault="007564BE">
      <w:pPr>
        <w:rPr>
          <w:rFonts w:asciiTheme="majorHAnsi" w:eastAsiaTheme="majorEastAsia" w:hAnsiTheme="majorHAnsi" w:cstheme="majorBidi"/>
          <w:iCs/>
          <w:color w:val="2F5496" w:themeColor="accent1" w:themeShade="BF"/>
        </w:rPr>
      </w:pPr>
      <w:bookmarkStart w:id="78" w:name="_Toc58424633"/>
      <w:bookmarkStart w:id="79" w:name="_Toc60930798"/>
      <w:r>
        <w:br w:type="page"/>
      </w:r>
    </w:p>
    <w:p w14:paraId="1B2B0752" w14:textId="0A18B2F4" w:rsidR="009B2901" w:rsidRPr="00737BAB" w:rsidRDefault="00C91BA7" w:rsidP="009C4247">
      <w:pPr>
        <w:pStyle w:val="Heading4"/>
        <w:jc w:val="both"/>
      </w:pPr>
      <w:r>
        <w:lastRenderedPageBreak/>
        <w:t>5</w:t>
      </w:r>
      <w:r w:rsidR="009B2901" w:rsidRPr="00737BAB">
        <w:t>.</w:t>
      </w:r>
      <w:r w:rsidR="001C5D93">
        <w:t>2</w:t>
      </w:r>
      <w:r w:rsidR="009B2901" w:rsidRPr="00737BAB">
        <w:t>.7.10</w:t>
      </w:r>
      <w:r w:rsidR="009B2901" w:rsidRPr="00737BAB">
        <w:tab/>
        <w:t>Activity Reporting</w:t>
      </w:r>
      <w:bookmarkEnd w:id="78"/>
      <w:bookmarkEnd w:id="79"/>
    </w:p>
    <w:p w14:paraId="5CC4A735" w14:textId="77777777" w:rsidR="009B2901" w:rsidRDefault="009B2901" w:rsidP="009C4247">
      <w:pPr>
        <w:pStyle w:val="NoSpacing"/>
        <w:jc w:val="both"/>
      </w:pPr>
    </w:p>
    <w:p w14:paraId="7F4F94F6" w14:textId="7203A041" w:rsidR="009B2901" w:rsidRPr="005E4CD2" w:rsidRDefault="3FF0C900" w:rsidP="009C4247">
      <w:pPr>
        <w:jc w:val="both"/>
      </w:pPr>
      <w:r>
        <w:t>This enabled\disables the sending of a daily report on user login, logoff, idle times and when activity was resumed to the designator receiver of the reports. It requires the WSM agent to be installed. An example report is shown below:</w:t>
      </w:r>
    </w:p>
    <w:p w14:paraId="2B12931C" w14:textId="77777777" w:rsidR="009B2901" w:rsidRDefault="009B2901" w:rsidP="009B2901">
      <w:pPr>
        <w:pStyle w:val="NoSpacing"/>
      </w:pPr>
    </w:p>
    <w:p w14:paraId="02A268D3" w14:textId="77777777" w:rsidR="009B2901" w:rsidRPr="00737BAB" w:rsidRDefault="009B2901" w:rsidP="009C4247">
      <w:pPr>
        <w:pStyle w:val="NoSpacing"/>
        <w:jc w:val="both"/>
      </w:pPr>
      <w:r>
        <w:rPr>
          <w:noProof/>
        </w:rPr>
        <w:drawing>
          <wp:inline distT="0" distB="0" distL="0" distR="0" wp14:anchorId="125C3B9E" wp14:editId="27CBEF4C">
            <wp:extent cx="5731510" cy="4169919"/>
            <wp:effectExtent l="0" t="0" r="2540" b="2540"/>
            <wp:docPr id="1775976164" name="Picture 1775976164" descr="P4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976164"/>
                    <pic:cNvPicPr/>
                  </pic:nvPicPr>
                  <pic:blipFill>
                    <a:blip r:embed="rId55">
                      <a:extLst>
                        <a:ext uri="{28A0092B-C50C-407E-A947-70E740481C1C}">
                          <a14:useLocalDpi xmlns:a14="http://schemas.microsoft.com/office/drawing/2010/main" val="0"/>
                        </a:ext>
                      </a:extLst>
                    </a:blip>
                    <a:stretch>
                      <a:fillRect/>
                    </a:stretch>
                  </pic:blipFill>
                  <pic:spPr>
                    <a:xfrm>
                      <a:off x="0" y="0"/>
                      <a:ext cx="5731510" cy="4169919"/>
                    </a:xfrm>
                    <a:prstGeom prst="rect">
                      <a:avLst/>
                    </a:prstGeom>
                  </pic:spPr>
                </pic:pic>
              </a:graphicData>
            </a:graphic>
          </wp:inline>
        </w:drawing>
      </w:r>
    </w:p>
    <w:p w14:paraId="2B9C1D5A" w14:textId="77777777" w:rsidR="009B2901" w:rsidRPr="00737BAB" w:rsidRDefault="009B2901" w:rsidP="009C4247">
      <w:pPr>
        <w:pStyle w:val="NoSpacing"/>
        <w:jc w:val="both"/>
      </w:pPr>
    </w:p>
    <w:p w14:paraId="1F1ED01B" w14:textId="57CF6626" w:rsidR="009B2901" w:rsidRPr="00737BAB" w:rsidRDefault="00C91BA7" w:rsidP="009C4247">
      <w:pPr>
        <w:pStyle w:val="Heading4"/>
        <w:jc w:val="both"/>
      </w:pPr>
      <w:bookmarkStart w:id="80" w:name="_Toc58424634"/>
      <w:bookmarkStart w:id="81" w:name="_Toc60930799"/>
      <w:r>
        <w:t>5</w:t>
      </w:r>
      <w:r w:rsidR="009B2901" w:rsidRPr="00737BAB">
        <w:t>.</w:t>
      </w:r>
      <w:r w:rsidR="001C5D93">
        <w:t>2</w:t>
      </w:r>
      <w:r w:rsidR="009B2901" w:rsidRPr="00737BAB">
        <w:t>.7.11</w:t>
      </w:r>
      <w:r w:rsidR="009B2901" w:rsidRPr="00737BAB">
        <w:tab/>
        <w:t xml:space="preserve">Email </w:t>
      </w:r>
      <w:r w:rsidR="007564BE">
        <w:t>f</w:t>
      </w:r>
      <w:r w:rsidR="009B2901" w:rsidRPr="00737BAB">
        <w:t>or Report</w:t>
      </w:r>
      <w:bookmarkEnd w:id="80"/>
      <w:bookmarkEnd w:id="81"/>
    </w:p>
    <w:p w14:paraId="7C224E15" w14:textId="77777777" w:rsidR="009B2901" w:rsidRPr="00737BAB" w:rsidRDefault="009B2901" w:rsidP="009C4247">
      <w:pPr>
        <w:pStyle w:val="NoSpacing"/>
        <w:jc w:val="both"/>
      </w:pPr>
      <w:r w:rsidRPr="00737BAB">
        <w:tab/>
      </w:r>
      <w:r w:rsidRPr="00737BAB">
        <w:tab/>
      </w:r>
    </w:p>
    <w:p w14:paraId="515E1417" w14:textId="0F1D78B9" w:rsidR="009B2901" w:rsidRPr="00737BAB" w:rsidRDefault="009B2901" w:rsidP="009C4247">
      <w:pPr>
        <w:jc w:val="both"/>
      </w:pPr>
      <w:r w:rsidRPr="005E4CD2">
        <w:t>The email of the person\group that receives the Activity report</w:t>
      </w:r>
      <w:r w:rsidR="009842A7">
        <w:t xml:space="preserve"> stated above</w:t>
      </w:r>
      <w:r w:rsidRPr="005E4CD2">
        <w:t>.</w:t>
      </w:r>
    </w:p>
    <w:p w14:paraId="21358C86" w14:textId="6D326140" w:rsidR="009B2901" w:rsidRPr="00737BAB" w:rsidRDefault="00C91BA7" w:rsidP="009C4247">
      <w:pPr>
        <w:pStyle w:val="Heading4"/>
        <w:jc w:val="both"/>
      </w:pPr>
      <w:bookmarkStart w:id="82" w:name="_Toc58424635"/>
      <w:bookmarkStart w:id="83" w:name="_Toc60930800"/>
      <w:r>
        <w:t>5</w:t>
      </w:r>
      <w:r w:rsidR="009B2901" w:rsidRPr="00737BAB">
        <w:t>.</w:t>
      </w:r>
      <w:r w:rsidR="001C5D93">
        <w:t>2</w:t>
      </w:r>
      <w:r w:rsidR="009B2901" w:rsidRPr="00737BAB">
        <w:t>.</w:t>
      </w:r>
      <w:r w:rsidR="009B2901" w:rsidRPr="00D37751">
        <w:t>7</w:t>
      </w:r>
      <w:r w:rsidR="009B2901" w:rsidRPr="00737BAB">
        <w:t>.12</w:t>
      </w:r>
      <w:r w:rsidR="009B2901" w:rsidRPr="00737BAB">
        <w:tab/>
        <w:t>Auto Delete</w:t>
      </w:r>
      <w:bookmarkEnd w:id="82"/>
      <w:bookmarkEnd w:id="83"/>
    </w:p>
    <w:p w14:paraId="1E5CC62D" w14:textId="77777777" w:rsidR="009B2901" w:rsidRPr="00737BAB" w:rsidRDefault="009B2901" w:rsidP="009C4247">
      <w:pPr>
        <w:pStyle w:val="NoSpacing"/>
        <w:jc w:val="both"/>
      </w:pPr>
    </w:p>
    <w:p w14:paraId="647AC2A4" w14:textId="5DB17A96" w:rsidR="009B2901" w:rsidRPr="00737BAB" w:rsidRDefault="009B2901" w:rsidP="009C4247">
      <w:pPr>
        <w:jc w:val="both"/>
      </w:pPr>
      <w:r w:rsidRPr="005E4CD2">
        <w:t xml:space="preserve">You can set up WSM to automatically delete unused workspaces after a defined period of days. </w:t>
      </w:r>
    </w:p>
    <w:p w14:paraId="5489EC70" w14:textId="1A35D479" w:rsidR="009B2901" w:rsidRPr="00737BAB" w:rsidRDefault="00C91BA7" w:rsidP="009C4247">
      <w:pPr>
        <w:pStyle w:val="Heading4"/>
        <w:jc w:val="both"/>
      </w:pPr>
      <w:bookmarkStart w:id="84" w:name="_Toc58424636"/>
      <w:bookmarkStart w:id="85" w:name="_Toc60930801"/>
      <w:r>
        <w:t>5</w:t>
      </w:r>
      <w:r w:rsidR="009B2901" w:rsidRPr="00E7550F">
        <w:t>.</w:t>
      </w:r>
      <w:r w:rsidR="001C5D93">
        <w:t>2</w:t>
      </w:r>
      <w:r w:rsidR="009B2901" w:rsidRPr="00E7550F">
        <w:t>.7.13</w:t>
      </w:r>
      <w:r w:rsidR="009B2901" w:rsidRPr="00737BAB">
        <w:tab/>
        <w:t>Auto Delete Days</w:t>
      </w:r>
      <w:bookmarkEnd w:id="84"/>
      <w:bookmarkEnd w:id="85"/>
    </w:p>
    <w:p w14:paraId="4A405CE1" w14:textId="77777777" w:rsidR="009B2901" w:rsidRPr="00737BAB" w:rsidRDefault="009B2901" w:rsidP="009C4247">
      <w:pPr>
        <w:pStyle w:val="NoSpacing"/>
        <w:jc w:val="both"/>
      </w:pPr>
    </w:p>
    <w:p w14:paraId="57D45646" w14:textId="578A7255" w:rsidR="009B2901" w:rsidRPr="00737BAB" w:rsidRDefault="009B2901" w:rsidP="009C4247">
      <w:pPr>
        <w:jc w:val="both"/>
      </w:pPr>
      <w:r w:rsidRPr="005E4CD2">
        <w:t>This value is the number of days a WorkSpace should be considered for deletion e.g., 45 or 60 days.</w:t>
      </w:r>
    </w:p>
    <w:p w14:paraId="07FEA7C8" w14:textId="77777777" w:rsidR="009B2901" w:rsidRDefault="009B2901" w:rsidP="009C4247">
      <w:pPr>
        <w:pStyle w:val="NoSpacing"/>
        <w:jc w:val="both"/>
      </w:pPr>
      <w:bookmarkStart w:id="86" w:name="_Toc58424637"/>
    </w:p>
    <w:p w14:paraId="45CBEAE4" w14:textId="77777777" w:rsidR="007564BE" w:rsidRDefault="007564BE">
      <w:pPr>
        <w:rPr>
          <w:rFonts w:asciiTheme="majorHAnsi" w:eastAsiaTheme="majorEastAsia" w:hAnsiTheme="majorHAnsi" w:cstheme="majorBidi"/>
          <w:iCs/>
          <w:color w:val="2F5496" w:themeColor="accent1" w:themeShade="BF"/>
        </w:rPr>
      </w:pPr>
      <w:bookmarkStart w:id="87" w:name="_Toc60930802"/>
      <w:r>
        <w:br w:type="page"/>
      </w:r>
    </w:p>
    <w:p w14:paraId="4F7749CB" w14:textId="7AF93750" w:rsidR="009B2901" w:rsidRPr="00737BAB" w:rsidRDefault="00C91BA7" w:rsidP="009C4247">
      <w:pPr>
        <w:pStyle w:val="Heading4"/>
        <w:jc w:val="both"/>
      </w:pPr>
      <w:r>
        <w:lastRenderedPageBreak/>
        <w:t>5</w:t>
      </w:r>
      <w:r w:rsidR="009B2901" w:rsidRPr="00737BAB">
        <w:t>.</w:t>
      </w:r>
      <w:r w:rsidR="001C5D93">
        <w:t>2</w:t>
      </w:r>
      <w:r w:rsidR="009B2901" w:rsidRPr="00737BAB">
        <w:t>.</w:t>
      </w:r>
      <w:r w:rsidR="009B2901" w:rsidRPr="00D37751">
        <w:t>7</w:t>
      </w:r>
      <w:r w:rsidR="009B2901" w:rsidRPr="00737BAB">
        <w:t>.14</w:t>
      </w:r>
      <w:r w:rsidR="009B2901" w:rsidRPr="00737BAB">
        <w:tab/>
        <w:t>Safety Days Before Termination</w:t>
      </w:r>
      <w:bookmarkEnd w:id="86"/>
      <w:bookmarkEnd w:id="87"/>
    </w:p>
    <w:p w14:paraId="2E56DC0B" w14:textId="77777777" w:rsidR="009B2901" w:rsidRPr="00737BAB" w:rsidRDefault="009B2901" w:rsidP="009C4247">
      <w:pPr>
        <w:pStyle w:val="NoSpacing"/>
        <w:jc w:val="both"/>
      </w:pPr>
    </w:p>
    <w:p w14:paraId="55447008" w14:textId="77777777" w:rsidR="009B2901" w:rsidRPr="005E4CD2" w:rsidRDefault="009B2901" w:rsidP="009C4247">
      <w:pPr>
        <w:jc w:val="both"/>
      </w:pPr>
      <w:r w:rsidRPr="005E4CD2">
        <w:t>This value is the number of days a user will be given to inform their helpdesk or IT Function that they still require the WorkSpace before deletion.</w:t>
      </w:r>
    </w:p>
    <w:p w14:paraId="3D8ABB2C" w14:textId="77777777" w:rsidR="009B2901" w:rsidRPr="005E4CD2" w:rsidRDefault="009B2901" w:rsidP="009C4247">
      <w:pPr>
        <w:pStyle w:val="NoSpacing"/>
        <w:jc w:val="both"/>
      </w:pPr>
    </w:p>
    <w:p w14:paraId="0E3B5FC7" w14:textId="6184A418" w:rsidR="009B2901" w:rsidRPr="005E4CD2" w:rsidRDefault="3FF0C900" w:rsidP="009C4247">
      <w:pPr>
        <w:jc w:val="both"/>
      </w:pPr>
      <w:r>
        <w:t>For example, if Autodelete was set for 60 days. On the 60</w:t>
      </w:r>
      <w:r w:rsidRPr="3FF0C900">
        <w:rPr>
          <w:vertAlign w:val="superscript"/>
        </w:rPr>
        <w:t>th</w:t>
      </w:r>
      <w:r>
        <w:t xml:space="preserve"> day of the WorkSpace being unused, the user that is associated with the WorkSpace will receive an email informing them that their WorkSpace is to be deleted in (Safety days VALUE) with the request for them to contact support remove the Autodeletion request.  After the safety days value and if autodeletion is not removed, the WorkSpace will be deleted.</w:t>
      </w:r>
    </w:p>
    <w:p w14:paraId="2D828F13" w14:textId="7468629D" w:rsidR="009B2901" w:rsidRDefault="00C91BA7" w:rsidP="009C4247">
      <w:pPr>
        <w:pStyle w:val="Heading4"/>
        <w:jc w:val="both"/>
      </w:pPr>
      <w:bookmarkStart w:id="88" w:name="_Toc58424638"/>
      <w:bookmarkStart w:id="89" w:name="_Toc60930803"/>
      <w:r>
        <w:t>5</w:t>
      </w:r>
      <w:r w:rsidR="009B2901" w:rsidRPr="00737BAB">
        <w:t>.</w:t>
      </w:r>
      <w:r w:rsidR="001C5D93">
        <w:t>2</w:t>
      </w:r>
      <w:r w:rsidR="009B2901" w:rsidRPr="00737BAB">
        <w:t>.7.</w:t>
      </w:r>
      <w:r w:rsidR="009B2901" w:rsidRPr="00E7550F">
        <w:t>15</w:t>
      </w:r>
      <w:r w:rsidR="009B2901" w:rsidRPr="00737BAB">
        <w:tab/>
        <w:t>Auto</w:t>
      </w:r>
      <w:bookmarkEnd w:id="88"/>
      <w:r w:rsidR="00B947BA">
        <w:t xml:space="preserve"> </w:t>
      </w:r>
      <w:r w:rsidR="009B2901" w:rsidRPr="00737BAB">
        <w:t>Provision</w:t>
      </w:r>
      <w:bookmarkEnd w:id="89"/>
      <w:r w:rsidR="009B2901">
        <w:t xml:space="preserve"> </w:t>
      </w:r>
    </w:p>
    <w:p w14:paraId="527DA5EA" w14:textId="00DF4BD5" w:rsidR="001C5D93" w:rsidRDefault="001C5D93" w:rsidP="009C4247">
      <w:pPr>
        <w:pStyle w:val="NoSpacing"/>
        <w:jc w:val="both"/>
      </w:pPr>
    </w:p>
    <w:p w14:paraId="32D6B6A7" w14:textId="4C70865A" w:rsidR="005A3449" w:rsidRDefault="005A3449" w:rsidP="009C4247">
      <w:pPr>
        <w:jc w:val="both"/>
      </w:pPr>
      <w:r>
        <w:t xml:space="preserve">Turns on Auto-Provisioning of WorkSpaces via Active Directory groups. See </w:t>
      </w:r>
      <w:r w:rsidRPr="005A3449">
        <w:t>Section 4.3.5</w:t>
      </w:r>
      <w:r>
        <w:t xml:space="preserve"> of the Administration Guide for more information on this. </w:t>
      </w:r>
    </w:p>
    <w:p w14:paraId="4F99F875" w14:textId="77777777" w:rsidR="005A3449" w:rsidRDefault="005A3449" w:rsidP="009C4247">
      <w:pPr>
        <w:jc w:val="both"/>
      </w:pPr>
      <w:r w:rsidRPr="0098469F">
        <w:t>If Auto-Provision is enabled</w:t>
      </w:r>
      <w:r>
        <w:t>,</w:t>
      </w:r>
      <w:r w:rsidRPr="0098469F">
        <w:t xml:space="preserve"> the service will poll the A</w:t>
      </w:r>
      <w:r>
        <w:t>ctive Directory</w:t>
      </w:r>
      <w:r w:rsidRPr="0098469F">
        <w:t xml:space="preserve"> group</w:t>
      </w:r>
      <w:r>
        <w:t>s</w:t>
      </w:r>
      <w:r w:rsidRPr="0098469F">
        <w:t xml:space="preserve"> every 15 minutes for new members.</w:t>
      </w:r>
    </w:p>
    <w:p w14:paraId="2F2C2B4B" w14:textId="77777777" w:rsidR="005A3449" w:rsidRDefault="005A3449" w:rsidP="009C4247">
      <w:pPr>
        <w:jc w:val="both"/>
      </w:pPr>
      <w:r w:rsidRPr="0098469F">
        <w:t>Removing a user from the AD group will not terminate the WorkSpace.  This functionality can be obtained in conjunction with Auto-Delete.</w:t>
      </w:r>
    </w:p>
    <w:p w14:paraId="62E22F9C" w14:textId="352CD332" w:rsidR="00B947BA" w:rsidRDefault="00B947BA" w:rsidP="00B947BA">
      <w:pPr>
        <w:pStyle w:val="Heading4"/>
        <w:jc w:val="both"/>
      </w:pPr>
      <w:r>
        <w:t>5</w:t>
      </w:r>
      <w:r w:rsidRPr="00737BAB">
        <w:t>.</w:t>
      </w:r>
      <w:r>
        <w:t>2</w:t>
      </w:r>
      <w:r w:rsidRPr="00737BAB">
        <w:t>.7.</w:t>
      </w:r>
      <w:r w:rsidRPr="00E7550F">
        <w:t>1</w:t>
      </w:r>
      <w:r>
        <w:t>6</w:t>
      </w:r>
      <w:r w:rsidRPr="00737BAB">
        <w:tab/>
        <w:t>Auto</w:t>
      </w:r>
      <w:r>
        <w:t xml:space="preserve"> </w:t>
      </w:r>
      <w:r w:rsidRPr="00737BAB">
        <w:t>Provision</w:t>
      </w:r>
      <w:r>
        <w:t xml:space="preserve"> Frequency</w:t>
      </w:r>
    </w:p>
    <w:p w14:paraId="1A495D2C" w14:textId="77777777" w:rsidR="00B947BA" w:rsidRDefault="00B947BA" w:rsidP="00B947BA">
      <w:pPr>
        <w:pStyle w:val="NoSpacing"/>
        <w:jc w:val="both"/>
      </w:pPr>
    </w:p>
    <w:p w14:paraId="72F66E4D" w14:textId="5CC95BC9" w:rsidR="00B947BA" w:rsidRPr="0098469F" w:rsidRDefault="3FF0C900" w:rsidP="009C4247">
      <w:pPr>
        <w:jc w:val="both"/>
      </w:pPr>
      <w:r>
        <w:t>This value is how often, in minutes, the WSM Portal will check the AD Groups to trigger auto provision actions.</w:t>
      </w:r>
    </w:p>
    <w:p w14:paraId="239CC84D" w14:textId="3A688752" w:rsidR="009B2901" w:rsidRPr="00737BAB" w:rsidRDefault="00C91BA7" w:rsidP="009C4247">
      <w:pPr>
        <w:pStyle w:val="Heading4"/>
        <w:jc w:val="both"/>
      </w:pPr>
      <w:bookmarkStart w:id="90" w:name="_Toc58424639"/>
      <w:bookmarkStart w:id="91" w:name="_Toc60930804"/>
      <w:r>
        <w:t>5</w:t>
      </w:r>
      <w:r w:rsidR="009B2901" w:rsidRPr="00E7550F">
        <w:t>.</w:t>
      </w:r>
      <w:r w:rsidR="001C5D93">
        <w:t>2</w:t>
      </w:r>
      <w:r w:rsidR="009B2901" w:rsidRPr="00E7550F">
        <w:t>.7.1</w:t>
      </w:r>
      <w:r w:rsidR="00B947BA">
        <w:t>7</w:t>
      </w:r>
      <w:r w:rsidR="009B2901" w:rsidRPr="00737BAB">
        <w:tab/>
        <w:t xml:space="preserve">Unhealthy </w:t>
      </w:r>
      <w:bookmarkEnd w:id="90"/>
      <w:r w:rsidR="009B2901" w:rsidRPr="00737BAB">
        <w:t>Reboot</w:t>
      </w:r>
      <w:bookmarkEnd w:id="91"/>
      <w:r w:rsidR="009B2901">
        <w:t xml:space="preserve"> </w:t>
      </w:r>
    </w:p>
    <w:p w14:paraId="50BCF868" w14:textId="77777777" w:rsidR="009B2901" w:rsidRPr="00737BAB" w:rsidRDefault="009B2901" w:rsidP="009C4247">
      <w:pPr>
        <w:pStyle w:val="NoSpacing"/>
        <w:jc w:val="both"/>
      </w:pPr>
    </w:p>
    <w:p w14:paraId="7C927DBA" w14:textId="27D501B2" w:rsidR="009B2901" w:rsidRPr="0098469F" w:rsidRDefault="3FF0C900" w:rsidP="009C4247">
      <w:pPr>
        <w:jc w:val="both"/>
        <w:rPr>
          <w:noProof/>
        </w:rPr>
      </w:pPr>
      <w:r w:rsidRPr="3FF0C900">
        <w:rPr>
          <w:noProof/>
        </w:rPr>
        <w:t>If this option is enabled the service will check for any WorkSpaces with a status of “UnHealthy” every 10 minutes.  Any WorkSpaces found in this state will have their status re-evaluated and if still found to be “UnHealthy” they will be rebooted.  If after a reboot the status remains at “UnHealthy” the WorkSpace running mode will be set to “Auto-Stop” (if not already) and the WorkSpace Stopped.  Once Stopped the WorkSpace will be Started again and its original running mode restored.  This action can initiate a migration from the underlying physical host.</w:t>
      </w:r>
    </w:p>
    <w:p w14:paraId="1AEE4182" w14:textId="0904899F" w:rsidR="009B2901" w:rsidRDefault="3FF0C900" w:rsidP="009C4247">
      <w:pPr>
        <w:jc w:val="both"/>
      </w:pPr>
      <w:bookmarkStart w:id="92" w:name="_Toc58424640"/>
      <w:r w:rsidRPr="3FF0C900">
        <w:rPr>
          <w:noProof/>
        </w:rPr>
        <w:t>If the WorkSpace remains in an “UnHealthy” state an error is recorded on the admin dashboard for further investigation.</w:t>
      </w:r>
    </w:p>
    <w:p w14:paraId="376B5DB4" w14:textId="70523B5B" w:rsidR="009C5AA5" w:rsidRPr="00737BAB" w:rsidRDefault="009C5AA5" w:rsidP="009C4247">
      <w:pPr>
        <w:pStyle w:val="Heading4"/>
        <w:jc w:val="both"/>
      </w:pPr>
      <w:r>
        <w:t>5</w:t>
      </w:r>
      <w:r w:rsidRPr="00E7550F">
        <w:t>.</w:t>
      </w:r>
      <w:r>
        <w:t>2</w:t>
      </w:r>
      <w:r w:rsidRPr="00E7550F">
        <w:t>.7.1</w:t>
      </w:r>
      <w:r w:rsidR="00B947BA">
        <w:t>8</w:t>
      </w:r>
      <w:r w:rsidRPr="00737BAB">
        <w:tab/>
      </w:r>
      <w:r>
        <w:t>Fixed Tags Values</w:t>
      </w:r>
    </w:p>
    <w:p w14:paraId="2CF6A11A" w14:textId="77777777" w:rsidR="009C5AA5" w:rsidRPr="00737BAB" w:rsidRDefault="009C5AA5" w:rsidP="009C4247">
      <w:pPr>
        <w:pStyle w:val="NoSpacing"/>
        <w:jc w:val="both"/>
      </w:pPr>
    </w:p>
    <w:p w14:paraId="6BB2A917" w14:textId="28149DB9" w:rsidR="009C5AA5" w:rsidRDefault="009C5AA5" w:rsidP="009C4247">
      <w:pPr>
        <w:jc w:val="both"/>
      </w:pPr>
      <w:r>
        <w:rPr>
          <w:noProof/>
        </w:rPr>
        <w:t xml:space="preserve">This turns on the ability to add Fixed Tag values which keeps consistency of tagging </w:t>
      </w:r>
      <w:r w:rsidR="000C2A3F">
        <w:rPr>
          <w:noProof/>
        </w:rPr>
        <w:t>in</w:t>
      </w:r>
      <w:r>
        <w:rPr>
          <w:noProof/>
        </w:rPr>
        <w:t xml:space="preserve"> your WorkSpaces environment. </w:t>
      </w:r>
      <w:r w:rsidR="000C2A3F">
        <w:rPr>
          <w:noProof/>
        </w:rPr>
        <w:t xml:space="preserve">You can also </w:t>
      </w:r>
      <w:r w:rsidR="00F62CED">
        <w:rPr>
          <w:noProof/>
        </w:rPr>
        <w:t>apply fixed tags to Auto-Provisioning profiles in WorkSpaces Manager so WorkSpaces are consistently tagged on creation.</w:t>
      </w:r>
    </w:p>
    <w:p w14:paraId="46AB3BCB" w14:textId="69D164F6" w:rsidR="00B947BA" w:rsidRPr="00737BAB" w:rsidRDefault="00B947BA" w:rsidP="00B947BA">
      <w:pPr>
        <w:pStyle w:val="Heading4"/>
        <w:jc w:val="both"/>
      </w:pPr>
      <w:bookmarkStart w:id="93" w:name="_Toc60930805"/>
      <w:r>
        <w:lastRenderedPageBreak/>
        <w:t>5</w:t>
      </w:r>
      <w:r w:rsidRPr="00E7550F">
        <w:t>.</w:t>
      </w:r>
      <w:r>
        <w:t>2</w:t>
      </w:r>
      <w:r w:rsidRPr="00E7550F">
        <w:t>.7.1</w:t>
      </w:r>
      <w:r>
        <w:t>9</w:t>
      </w:r>
      <w:r w:rsidRPr="00737BAB">
        <w:tab/>
      </w:r>
      <w:r>
        <w:t>Use Global AutoStop Time</w:t>
      </w:r>
    </w:p>
    <w:p w14:paraId="3221B543" w14:textId="77777777" w:rsidR="00B947BA" w:rsidRPr="00737BAB" w:rsidRDefault="00B947BA" w:rsidP="00B947BA">
      <w:pPr>
        <w:pStyle w:val="NoSpacing"/>
        <w:jc w:val="both"/>
      </w:pPr>
    </w:p>
    <w:p w14:paraId="52338F00" w14:textId="42F17479" w:rsidR="00B947BA" w:rsidRDefault="00B947BA" w:rsidP="00B947BA">
      <w:pPr>
        <w:jc w:val="both"/>
      </w:pPr>
      <w:r>
        <w:rPr>
          <w:noProof/>
        </w:rPr>
        <w:t xml:space="preserve">This </w:t>
      </w:r>
      <w:r w:rsidR="00BF7B8A">
        <w:rPr>
          <w:noProof/>
        </w:rPr>
        <w:t>sets all the WorkSpaces to have the same AutoStop time</w:t>
      </w:r>
      <w:r w:rsidR="00E040C5">
        <w:rPr>
          <w:noProof/>
        </w:rPr>
        <w:t>. Value in hours.</w:t>
      </w:r>
    </w:p>
    <w:p w14:paraId="0778C233" w14:textId="4CB189E4" w:rsidR="00B947BA" w:rsidRPr="00737BAB" w:rsidRDefault="00B947BA" w:rsidP="00B947BA">
      <w:pPr>
        <w:pStyle w:val="Heading4"/>
        <w:jc w:val="both"/>
      </w:pPr>
      <w:r>
        <w:t>5</w:t>
      </w:r>
      <w:r w:rsidRPr="00E7550F">
        <w:t>.</w:t>
      </w:r>
      <w:r>
        <w:t>2</w:t>
      </w:r>
      <w:r w:rsidRPr="00E7550F">
        <w:t>.7.</w:t>
      </w:r>
      <w:r>
        <w:t>20</w:t>
      </w:r>
      <w:r w:rsidRPr="00737BAB">
        <w:tab/>
      </w:r>
      <w:r w:rsidR="00E040C5">
        <w:t>AutoStop Timeout</w:t>
      </w:r>
    </w:p>
    <w:p w14:paraId="3EBEDF6A" w14:textId="77777777" w:rsidR="00B947BA" w:rsidRPr="00737BAB" w:rsidRDefault="00B947BA" w:rsidP="00B947BA">
      <w:pPr>
        <w:pStyle w:val="NoSpacing"/>
        <w:jc w:val="both"/>
      </w:pPr>
    </w:p>
    <w:p w14:paraId="08C0C912" w14:textId="2F59CE01" w:rsidR="00B6428D" w:rsidRDefault="00B6428D" w:rsidP="00C1586C">
      <w:pPr>
        <w:jc w:val="both"/>
      </w:pPr>
      <w:r>
        <w:rPr>
          <w:noProof/>
        </w:rPr>
        <w:t>The number of hours for an inactive WorkSpace to hibernate</w:t>
      </w:r>
      <w:r w:rsidR="00B947BA">
        <w:rPr>
          <w:noProof/>
        </w:rPr>
        <w:t>.</w:t>
      </w:r>
    </w:p>
    <w:p w14:paraId="0F8B5CDE" w14:textId="0C5AC23B" w:rsidR="00B947BA" w:rsidRPr="00737BAB" w:rsidRDefault="00B947BA" w:rsidP="00B947BA">
      <w:pPr>
        <w:pStyle w:val="Heading4"/>
        <w:jc w:val="both"/>
      </w:pPr>
      <w:r>
        <w:t>5</w:t>
      </w:r>
      <w:r w:rsidRPr="00E7550F">
        <w:t>.</w:t>
      </w:r>
      <w:r>
        <w:t>2</w:t>
      </w:r>
      <w:r w:rsidRPr="00E7550F">
        <w:t>.7.</w:t>
      </w:r>
      <w:r>
        <w:t>21</w:t>
      </w:r>
      <w:r w:rsidRPr="00737BAB">
        <w:tab/>
      </w:r>
      <w:r w:rsidR="00901436">
        <w:t>Alternate Email Tag</w:t>
      </w:r>
    </w:p>
    <w:p w14:paraId="70767043" w14:textId="77777777" w:rsidR="00B947BA" w:rsidRPr="00737BAB" w:rsidRDefault="00B947BA" w:rsidP="00B947BA">
      <w:pPr>
        <w:pStyle w:val="NoSpacing"/>
        <w:jc w:val="both"/>
      </w:pPr>
    </w:p>
    <w:p w14:paraId="0ABD9C5A" w14:textId="74110066" w:rsidR="00B947BA" w:rsidRDefault="00CA2A95" w:rsidP="00B947BA">
      <w:pPr>
        <w:jc w:val="both"/>
        <w:rPr>
          <w:noProof/>
        </w:rPr>
      </w:pPr>
      <w:r>
        <w:rPr>
          <w:noProof/>
        </w:rPr>
        <w:t xml:space="preserve">Allows to specify an alternate email </w:t>
      </w:r>
      <w:r w:rsidR="007564BE">
        <w:rPr>
          <w:noProof/>
        </w:rPr>
        <w:t>user or group for the report</w:t>
      </w:r>
      <w:r>
        <w:rPr>
          <w:noProof/>
        </w:rPr>
        <w:t>.</w:t>
      </w:r>
    </w:p>
    <w:p w14:paraId="4EB20AB2" w14:textId="79412F0E" w:rsidR="00C1586C" w:rsidRPr="00737BAB" w:rsidRDefault="00C1586C" w:rsidP="00C1586C">
      <w:pPr>
        <w:pStyle w:val="Heading4"/>
        <w:jc w:val="both"/>
      </w:pPr>
      <w:r>
        <w:t>5</w:t>
      </w:r>
      <w:r w:rsidRPr="00E7550F">
        <w:t>.</w:t>
      </w:r>
      <w:r>
        <w:t>2</w:t>
      </w:r>
      <w:r w:rsidRPr="00E7550F">
        <w:t>.7.</w:t>
      </w:r>
      <w:r>
        <w:t>22</w:t>
      </w:r>
      <w:r w:rsidRPr="00737BAB">
        <w:tab/>
      </w:r>
      <w:r w:rsidR="003E11A6">
        <w:t>Integrate with WSUS</w:t>
      </w:r>
    </w:p>
    <w:p w14:paraId="1F513E03" w14:textId="77777777" w:rsidR="00C1586C" w:rsidRPr="00737BAB" w:rsidRDefault="00C1586C" w:rsidP="00C1586C">
      <w:pPr>
        <w:pStyle w:val="NoSpacing"/>
        <w:jc w:val="both"/>
      </w:pPr>
    </w:p>
    <w:p w14:paraId="0AC4A96C" w14:textId="1F6850BF" w:rsidR="00C1586C" w:rsidRDefault="006F5709" w:rsidP="00C1586C">
      <w:pPr>
        <w:jc w:val="both"/>
      </w:pPr>
      <w:r>
        <w:t xml:space="preserve">Windows Server Update Services (WSUS) enables to deploy the latest Microsoft product updates in an automatic manner, ensuring that the Windows WorkSpaces are </w:t>
      </w:r>
      <w:proofErr w:type="gramStart"/>
      <w:r>
        <w:t>up-to-date</w:t>
      </w:r>
      <w:proofErr w:type="gramEnd"/>
      <w:r>
        <w:t xml:space="preserve"> in terms of </w:t>
      </w:r>
      <w:r w:rsidR="00714995">
        <w:t>upgrades.</w:t>
      </w:r>
      <w:r w:rsidR="003C0779">
        <w:t xml:space="preserve"> More info in </w:t>
      </w:r>
      <w:hyperlink r:id="rId56" w:history="1">
        <w:r w:rsidR="003C0779" w:rsidRPr="003C0779">
          <w:rPr>
            <w:rStyle w:val="Hyperlink"/>
          </w:rPr>
          <w:t>Microsoft website</w:t>
        </w:r>
      </w:hyperlink>
      <w:r w:rsidR="003C0779">
        <w:t>.</w:t>
      </w:r>
    </w:p>
    <w:p w14:paraId="502C5024" w14:textId="7259030D" w:rsidR="00E630AC" w:rsidRDefault="00E630AC" w:rsidP="00E630AC">
      <w:pPr>
        <w:jc w:val="center"/>
      </w:pPr>
      <w:r>
        <w:rPr>
          <w:noProof/>
        </w:rPr>
        <w:drawing>
          <wp:inline distT="0" distB="0" distL="0" distR="0" wp14:anchorId="5BD6F11F" wp14:editId="5310842C">
            <wp:extent cx="4171950" cy="2004607"/>
            <wp:effectExtent l="0" t="0" r="0" b="0"/>
            <wp:docPr id="59" name="Picture 5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10;&#10;Description automatically generated"/>
                    <pic:cNvPicPr/>
                  </pic:nvPicPr>
                  <pic:blipFill>
                    <a:blip r:embed="rId57"/>
                    <a:stretch>
                      <a:fillRect/>
                    </a:stretch>
                  </pic:blipFill>
                  <pic:spPr>
                    <a:xfrm>
                      <a:off x="0" y="0"/>
                      <a:ext cx="4174463" cy="2005814"/>
                    </a:xfrm>
                    <a:prstGeom prst="rect">
                      <a:avLst/>
                    </a:prstGeom>
                  </pic:spPr>
                </pic:pic>
              </a:graphicData>
            </a:graphic>
          </wp:inline>
        </w:drawing>
      </w:r>
    </w:p>
    <w:p w14:paraId="38E147A9" w14:textId="32C3056C" w:rsidR="00E630AC" w:rsidRDefault="00E630AC" w:rsidP="00E630AC">
      <w:pPr>
        <w:jc w:val="both"/>
      </w:pPr>
      <w:r>
        <w:t xml:space="preserve">If this is </w:t>
      </w:r>
      <w:proofErr w:type="gramStart"/>
      <w:r>
        <w:t>enable</w:t>
      </w:r>
      <w:proofErr w:type="gramEnd"/>
      <w:r>
        <w:t xml:space="preserve">, then we can also set the </w:t>
      </w:r>
      <w:r w:rsidR="00E52038">
        <w:t>following elements listed below.</w:t>
      </w:r>
    </w:p>
    <w:p w14:paraId="689032BA" w14:textId="0E8FD15F" w:rsidR="00C1586C" w:rsidRPr="00737BAB" w:rsidRDefault="00C1586C" w:rsidP="00C1586C">
      <w:pPr>
        <w:pStyle w:val="Heading4"/>
        <w:jc w:val="both"/>
      </w:pPr>
      <w:r>
        <w:t>5</w:t>
      </w:r>
      <w:r w:rsidRPr="00E7550F">
        <w:t>.</w:t>
      </w:r>
      <w:r>
        <w:t>2</w:t>
      </w:r>
      <w:r w:rsidRPr="00E7550F">
        <w:t>.7.</w:t>
      </w:r>
      <w:r>
        <w:t>23</w:t>
      </w:r>
      <w:r w:rsidRPr="00737BAB">
        <w:tab/>
      </w:r>
      <w:r w:rsidR="00E52038">
        <w:t>WSUS URL</w:t>
      </w:r>
    </w:p>
    <w:p w14:paraId="7EF6F8E9" w14:textId="77777777" w:rsidR="00C1586C" w:rsidRPr="00737BAB" w:rsidRDefault="00C1586C" w:rsidP="00C1586C">
      <w:pPr>
        <w:pStyle w:val="NoSpacing"/>
        <w:jc w:val="both"/>
      </w:pPr>
    </w:p>
    <w:p w14:paraId="63B7FFB3" w14:textId="0654EF3D" w:rsidR="00C1586C" w:rsidRDefault="00E52038" w:rsidP="00C1586C">
      <w:pPr>
        <w:jc w:val="both"/>
      </w:pPr>
      <w:r>
        <w:rPr>
          <w:noProof/>
        </w:rPr>
        <w:t xml:space="preserve">This will normally default to the same node in which </w:t>
      </w:r>
      <w:r w:rsidR="00A03D33">
        <w:rPr>
          <w:noProof/>
        </w:rPr>
        <w:t>WSM runs, so we will use “localhost”. This requires to configure the basic options of WSUS</w:t>
      </w:r>
      <w:r w:rsidR="00A314CF">
        <w:rPr>
          <w:noProof/>
        </w:rPr>
        <w:t xml:space="preserve">. There is an intro in </w:t>
      </w:r>
      <w:hyperlink w:anchor="_Appendix_5" w:history="1">
        <w:r w:rsidR="00A314CF" w:rsidRPr="00A314CF">
          <w:rPr>
            <w:rStyle w:val="Hyperlink"/>
            <w:noProof/>
          </w:rPr>
          <w:t>Appendix 5</w:t>
        </w:r>
      </w:hyperlink>
      <w:r w:rsidR="00A314CF">
        <w:rPr>
          <w:noProof/>
        </w:rPr>
        <w:t>.</w:t>
      </w:r>
    </w:p>
    <w:p w14:paraId="1F3CEB91" w14:textId="744CA6DC" w:rsidR="00C1586C" w:rsidRPr="00737BAB" w:rsidRDefault="00C1586C" w:rsidP="00C1586C">
      <w:pPr>
        <w:pStyle w:val="Heading4"/>
        <w:jc w:val="both"/>
      </w:pPr>
      <w:r>
        <w:t>5</w:t>
      </w:r>
      <w:r w:rsidRPr="00E7550F">
        <w:t>.</w:t>
      </w:r>
      <w:r>
        <w:t>2</w:t>
      </w:r>
      <w:r w:rsidRPr="00E7550F">
        <w:t>.7.</w:t>
      </w:r>
      <w:r>
        <w:t>24</w:t>
      </w:r>
      <w:r w:rsidRPr="00737BAB">
        <w:tab/>
      </w:r>
      <w:r w:rsidR="00A7054B">
        <w:t>WSUS Port</w:t>
      </w:r>
    </w:p>
    <w:p w14:paraId="7F25D158" w14:textId="77777777" w:rsidR="00C1586C" w:rsidRPr="00737BAB" w:rsidRDefault="00C1586C" w:rsidP="00C1586C">
      <w:pPr>
        <w:pStyle w:val="NoSpacing"/>
        <w:jc w:val="both"/>
      </w:pPr>
    </w:p>
    <w:p w14:paraId="68DD1B98" w14:textId="3302D731" w:rsidR="00C1586C" w:rsidRDefault="00A7054B" w:rsidP="00C1586C">
      <w:pPr>
        <w:jc w:val="both"/>
      </w:pPr>
      <w:r>
        <w:rPr>
          <w:noProof/>
        </w:rPr>
        <w:t>Although this can be changed, we do not recommend to change the values of the WSUS port; so we will use 8530 for http and 8531 for https, as recommended by Microsoft.</w:t>
      </w:r>
    </w:p>
    <w:p w14:paraId="40B9E5DC" w14:textId="112107FB" w:rsidR="003E11A6" w:rsidRPr="00737BAB" w:rsidRDefault="003E11A6" w:rsidP="003E11A6">
      <w:pPr>
        <w:pStyle w:val="Heading4"/>
        <w:jc w:val="both"/>
      </w:pPr>
      <w:r>
        <w:t>5</w:t>
      </w:r>
      <w:r w:rsidRPr="00E7550F">
        <w:t>.</w:t>
      </w:r>
      <w:r>
        <w:t>2</w:t>
      </w:r>
      <w:r w:rsidRPr="00E7550F">
        <w:t>.7.</w:t>
      </w:r>
      <w:r>
        <w:t>25</w:t>
      </w:r>
      <w:r w:rsidRPr="00737BAB">
        <w:tab/>
      </w:r>
      <w:r w:rsidR="00A7054B">
        <w:t>WSUS HTTPS</w:t>
      </w:r>
    </w:p>
    <w:p w14:paraId="36B40DED" w14:textId="77777777" w:rsidR="003E11A6" w:rsidRPr="00737BAB" w:rsidRDefault="003E11A6" w:rsidP="003E11A6">
      <w:pPr>
        <w:pStyle w:val="NoSpacing"/>
        <w:jc w:val="both"/>
      </w:pPr>
    </w:p>
    <w:p w14:paraId="3487113E" w14:textId="7212E86B" w:rsidR="003E11A6" w:rsidRDefault="00A7054B" w:rsidP="003E11A6">
      <w:pPr>
        <w:jc w:val="both"/>
      </w:pPr>
      <w:r>
        <w:rPr>
          <w:noProof/>
        </w:rPr>
        <w:t xml:space="preserve">This </w:t>
      </w:r>
      <w:r w:rsidR="00C17A69">
        <w:rPr>
          <w:noProof/>
        </w:rPr>
        <w:t xml:space="preserve">would enable communications with </w:t>
      </w:r>
      <w:r w:rsidR="007636AB">
        <w:rPr>
          <w:noProof/>
        </w:rPr>
        <w:t>WSUS through HTTPS, which also requires a valid SSL Certificate installed on the WSUS server</w:t>
      </w:r>
      <w:r w:rsidR="00FA0B7A">
        <w:rPr>
          <w:noProof/>
        </w:rPr>
        <w:t>.</w:t>
      </w:r>
    </w:p>
    <w:p w14:paraId="4858B9A8" w14:textId="77777777" w:rsidR="00C1586C" w:rsidRDefault="00C1586C" w:rsidP="00B947BA">
      <w:pPr>
        <w:jc w:val="both"/>
      </w:pPr>
    </w:p>
    <w:p w14:paraId="0B8C67F6" w14:textId="616F7B2E" w:rsidR="009B2901" w:rsidRPr="00737BAB" w:rsidRDefault="3FF0C900" w:rsidP="009C4247">
      <w:pPr>
        <w:pStyle w:val="Heading3"/>
        <w:jc w:val="both"/>
      </w:pPr>
      <w:bookmarkStart w:id="94" w:name="_Toc98840650"/>
      <w:r>
        <w:t>5.2.8</w:t>
      </w:r>
      <w:r w:rsidR="00C91BA7">
        <w:tab/>
      </w:r>
      <w:r>
        <w:t>Applications</w:t>
      </w:r>
      <w:bookmarkEnd w:id="92"/>
      <w:bookmarkEnd w:id="93"/>
      <w:bookmarkEnd w:id="94"/>
    </w:p>
    <w:p w14:paraId="247D1120" w14:textId="77777777" w:rsidR="009B2901" w:rsidRPr="00737BAB" w:rsidRDefault="009B2901" w:rsidP="009C4247">
      <w:pPr>
        <w:pStyle w:val="NoSpacing"/>
        <w:jc w:val="both"/>
      </w:pPr>
    </w:p>
    <w:p w14:paraId="6D06BA69" w14:textId="77777777" w:rsidR="009B2901" w:rsidRPr="005E4CD2" w:rsidRDefault="009B2901" w:rsidP="009C4247">
      <w:pPr>
        <w:jc w:val="both"/>
      </w:pPr>
      <w:r w:rsidRPr="005E4CD2">
        <w:t xml:space="preserve">This allows users to Self-Service their applications in their dashboard - from </w:t>
      </w:r>
      <w:r>
        <w:t xml:space="preserve">Numecent </w:t>
      </w:r>
      <w:r w:rsidRPr="005E4CD2">
        <w:t>Cloudpaging and products such as FlexApp, APP-V, etc. You can enable both here.</w:t>
      </w:r>
    </w:p>
    <w:p w14:paraId="362A3A6B" w14:textId="4CF27C88" w:rsidR="009B2901" w:rsidRPr="00737BAB" w:rsidRDefault="009B2901" w:rsidP="009C4247">
      <w:pPr>
        <w:pStyle w:val="NoSpacing"/>
        <w:jc w:val="both"/>
      </w:pPr>
    </w:p>
    <w:p w14:paraId="0D0FE07C" w14:textId="77777777" w:rsidR="009B2901" w:rsidRPr="005E4CD2" w:rsidRDefault="009B2901" w:rsidP="009C4247">
      <w:pPr>
        <w:jc w:val="both"/>
      </w:pPr>
      <w:bookmarkStart w:id="95" w:name="_Toc58424641"/>
      <w:r>
        <w:rPr>
          <w:noProof/>
        </w:rPr>
        <w:drawing>
          <wp:inline distT="0" distB="0" distL="0" distR="0" wp14:anchorId="652B6FB5" wp14:editId="299CE727">
            <wp:extent cx="5731510" cy="2503805"/>
            <wp:effectExtent l="0" t="0" r="2540" b="0"/>
            <wp:docPr id="11" name="Picture 11" descr="P4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8">
                      <a:extLst>
                        <a:ext uri="{28A0092B-C50C-407E-A947-70E740481C1C}">
                          <a14:useLocalDpi xmlns:a14="http://schemas.microsoft.com/office/drawing/2010/main" val="0"/>
                        </a:ext>
                      </a:extLst>
                    </a:blip>
                    <a:stretch>
                      <a:fillRect/>
                    </a:stretch>
                  </pic:blipFill>
                  <pic:spPr>
                    <a:xfrm>
                      <a:off x="0" y="0"/>
                      <a:ext cx="5731510" cy="2503805"/>
                    </a:xfrm>
                    <a:prstGeom prst="rect">
                      <a:avLst/>
                    </a:prstGeom>
                  </pic:spPr>
                </pic:pic>
              </a:graphicData>
            </a:graphic>
          </wp:inline>
        </w:drawing>
      </w:r>
    </w:p>
    <w:p w14:paraId="328C5F4B" w14:textId="5B066155" w:rsidR="009B2901" w:rsidRPr="00737BAB" w:rsidRDefault="00C91BA7" w:rsidP="009C4247">
      <w:pPr>
        <w:pStyle w:val="Heading4"/>
        <w:jc w:val="both"/>
      </w:pPr>
      <w:bookmarkStart w:id="96" w:name="_Toc60930806"/>
      <w:r>
        <w:t>5</w:t>
      </w:r>
      <w:r w:rsidR="009B2901" w:rsidRPr="00737BAB">
        <w:t>.</w:t>
      </w:r>
      <w:r w:rsidR="001C5D93">
        <w:t>2</w:t>
      </w:r>
      <w:r w:rsidR="009B2901" w:rsidRPr="00737BAB">
        <w:t xml:space="preserve">.8.1 </w:t>
      </w:r>
      <w:r w:rsidR="009B2901" w:rsidRPr="00737BAB">
        <w:tab/>
        <w:t xml:space="preserve">AD Group </w:t>
      </w:r>
      <w:r w:rsidR="009B2901">
        <w:t>a</w:t>
      </w:r>
      <w:r w:rsidR="009B2901" w:rsidRPr="00737BAB">
        <w:t>pplications</w:t>
      </w:r>
      <w:bookmarkEnd w:id="95"/>
      <w:bookmarkEnd w:id="96"/>
    </w:p>
    <w:p w14:paraId="4E309C68" w14:textId="28DD6E0E" w:rsidR="009B2901" w:rsidRPr="005E4CD2" w:rsidRDefault="009B2901" w:rsidP="009C4247">
      <w:pPr>
        <w:pStyle w:val="NoSpacing"/>
        <w:jc w:val="both"/>
      </w:pPr>
    </w:p>
    <w:p w14:paraId="39ED2BA8" w14:textId="55CC7D6B" w:rsidR="009B2901" w:rsidRPr="005E4CD2" w:rsidRDefault="009B2901" w:rsidP="009C4247">
      <w:pPr>
        <w:jc w:val="both"/>
      </w:pPr>
      <w:r w:rsidRPr="005E4CD2">
        <w:t>Enable this is you use software distribution on to your WorkSpaces from the likes of Liquidware FlexApp</w:t>
      </w:r>
      <w:r>
        <w:t>, App-V, etc</w:t>
      </w:r>
      <w:r w:rsidRPr="005E4CD2">
        <w:t>. This allows users to add and remove applications available to them through the Self-Service side of the WorkSpaces Manager Portal. You can change this to your own prefix when you have logged into the Portal. For example, your FlexApp groups could be prefixed ‘FA-USR’.</w:t>
      </w:r>
    </w:p>
    <w:p w14:paraId="5AB098C2" w14:textId="5AA35A0E" w:rsidR="009B2901" w:rsidRPr="005E4CD2" w:rsidRDefault="009B2901" w:rsidP="009C4247">
      <w:pPr>
        <w:jc w:val="both"/>
      </w:pPr>
      <w:r w:rsidRPr="005E4CD2">
        <w:t>By default, any new imported applications based on the prefix group name (in the example below, ‘</w:t>
      </w:r>
      <w:r>
        <w:t>FA-USR</w:t>
      </w:r>
      <w:r w:rsidRPr="005E4CD2">
        <w:t>’) are given the ‘Application Group’ of ‘App’ and the ‘Type’ of ‘Free’.</w:t>
      </w:r>
    </w:p>
    <w:p w14:paraId="2F3B0919" w14:textId="47C2B99B" w:rsidR="009B2901" w:rsidRPr="005E4CD2" w:rsidRDefault="003F4488" w:rsidP="009C4247">
      <w:pPr>
        <w:jc w:val="both"/>
      </w:pPr>
      <w:r>
        <w:rPr>
          <w:noProof/>
        </w:rPr>
        <w:drawing>
          <wp:anchor distT="0" distB="0" distL="114300" distR="114300" simplePos="0" relativeHeight="251658242" behindDoc="0" locked="0" layoutInCell="1" allowOverlap="1" wp14:anchorId="3CD984C8" wp14:editId="6EBFED70">
            <wp:simplePos x="0" y="0"/>
            <wp:positionH relativeFrom="margin">
              <wp:align>right</wp:align>
            </wp:positionH>
            <wp:positionV relativeFrom="paragraph">
              <wp:posOffset>499110</wp:posOffset>
            </wp:positionV>
            <wp:extent cx="1557822" cy="1775917"/>
            <wp:effectExtent l="0" t="0" r="4445" b="0"/>
            <wp:wrapNone/>
            <wp:docPr id="20" name="Picture 20" descr="P4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57822" cy="1775917"/>
                    </a:xfrm>
                    <a:prstGeom prst="rect">
                      <a:avLst/>
                    </a:prstGeom>
                  </pic:spPr>
                </pic:pic>
              </a:graphicData>
            </a:graphic>
            <wp14:sizeRelH relativeFrom="page">
              <wp14:pctWidth>0</wp14:pctWidth>
            </wp14:sizeRelH>
            <wp14:sizeRelV relativeFrom="page">
              <wp14:pctHeight>0</wp14:pctHeight>
            </wp14:sizeRelV>
          </wp:anchor>
        </w:drawing>
      </w:r>
      <w:r w:rsidR="009B2901" w:rsidRPr="005E4CD2">
        <w:t>For an application group to be imported into this list, it will need to have a Description and the group prefix specified in the ‘Application Group Prefix’ field of ‘Options &gt; Settings &gt; Applications’. An example:</w:t>
      </w:r>
    </w:p>
    <w:p w14:paraId="06D8DD7A" w14:textId="77777777" w:rsidR="009B2901" w:rsidRPr="00737BAB" w:rsidRDefault="009B2901" w:rsidP="009B2901">
      <w:pPr>
        <w:pStyle w:val="NoSpacing"/>
      </w:pPr>
    </w:p>
    <w:p w14:paraId="48B5392F" w14:textId="47237F1C" w:rsidR="009B2901" w:rsidRPr="00737BAB" w:rsidRDefault="009B2901" w:rsidP="009B2901">
      <w:pPr>
        <w:pStyle w:val="NoSpacing"/>
        <w:jc w:val="center"/>
      </w:pPr>
    </w:p>
    <w:p w14:paraId="6B5F8BD3" w14:textId="77777777" w:rsidR="009B2901" w:rsidRPr="00737BAB" w:rsidRDefault="009B2901" w:rsidP="009B2901">
      <w:pPr>
        <w:pStyle w:val="NoSpacing"/>
      </w:pPr>
      <w:r w:rsidRPr="00737BAB">
        <w:t xml:space="preserve"> </w:t>
      </w:r>
    </w:p>
    <w:p w14:paraId="6665DADB" w14:textId="77777777" w:rsidR="007564BE" w:rsidRDefault="007564BE" w:rsidP="009C4247">
      <w:pPr>
        <w:jc w:val="both"/>
      </w:pPr>
    </w:p>
    <w:p w14:paraId="03EA9699" w14:textId="77777777" w:rsidR="007564BE" w:rsidRDefault="007564BE" w:rsidP="009C4247">
      <w:pPr>
        <w:jc w:val="both"/>
      </w:pPr>
    </w:p>
    <w:p w14:paraId="6BF4753A" w14:textId="77777777" w:rsidR="007564BE" w:rsidRDefault="007564BE" w:rsidP="009C4247">
      <w:pPr>
        <w:jc w:val="both"/>
      </w:pPr>
    </w:p>
    <w:p w14:paraId="2F9E5B10" w14:textId="77777777" w:rsidR="007564BE" w:rsidRDefault="007564BE" w:rsidP="009C4247">
      <w:pPr>
        <w:jc w:val="both"/>
      </w:pPr>
    </w:p>
    <w:p w14:paraId="4B840FFE" w14:textId="5B8304D8" w:rsidR="009B2901" w:rsidRDefault="3FF0C900" w:rsidP="009C4247">
      <w:pPr>
        <w:jc w:val="both"/>
      </w:pPr>
      <w:r>
        <w:lastRenderedPageBreak/>
        <w:t>This is a list of applications that a user can add\remove as a Self-Service function in the WorkSpaces Manager portal. To understand more about this, go to</w:t>
      </w:r>
      <w:r w:rsidRPr="3FF0C900">
        <w:rPr>
          <w:color w:val="FF0000"/>
        </w:rPr>
        <w:t xml:space="preserve"> </w:t>
      </w:r>
      <w:r>
        <w:t>Section 5 of the ‘WorkSpaces Manager Administrator Guide’ where you will be shown how to amend this list where it says ‘Type’. All imported applications are ‘Free’ of Type by default - a user can add and remove themselves from the application in the WorkSpaces Manager Self-Service portal. However, you may want to amend the ‘Type’ to ‘Paid’ for such applications as Visio which have licensing constraints. A user can hence remove themselves from the group, but will have to ask the Service Desk (or another AD administrator) to add them back in.</w:t>
      </w:r>
    </w:p>
    <w:p w14:paraId="0722E6CC" w14:textId="77777777" w:rsidR="009B2901" w:rsidRDefault="009B2901" w:rsidP="00617EBD">
      <w:r>
        <w:rPr>
          <w:noProof/>
        </w:rPr>
        <w:drawing>
          <wp:inline distT="0" distB="0" distL="0" distR="0" wp14:anchorId="2E3F0600" wp14:editId="2C89898D">
            <wp:extent cx="5591176" cy="2397592"/>
            <wp:effectExtent l="0" t="0" r="0" b="3175"/>
            <wp:docPr id="25" name="Picture 25" descr="P4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60">
                      <a:extLst>
                        <a:ext uri="{28A0092B-C50C-407E-A947-70E740481C1C}">
                          <a14:useLocalDpi xmlns:a14="http://schemas.microsoft.com/office/drawing/2010/main" val="0"/>
                        </a:ext>
                      </a:extLst>
                    </a:blip>
                    <a:stretch>
                      <a:fillRect/>
                    </a:stretch>
                  </pic:blipFill>
                  <pic:spPr>
                    <a:xfrm>
                      <a:off x="0" y="0"/>
                      <a:ext cx="5591176" cy="2397592"/>
                    </a:xfrm>
                    <a:prstGeom prst="rect">
                      <a:avLst/>
                    </a:prstGeom>
                  </pic:spPr>
                </pic:pic>
              </a:graphicData>
            </a:graphic>
          </wp:inline>
        </w:drawing>
      </w:r>
    </w:p>
    <w:p w14:paraId="5C70C8A1" w14:textId="502E1F49" w:rsidR="009B2901" w:rsidRPr="00737BAB" w:rsidRDefault="00C91BA7" w:rsidP="009C4247">
      <w:pPr>
        <w:pStyle w:val="Heading4"/>
        <w:jc w:val="both"/>
      </w:pPr>
      <w:bookmarkStart w:id="97" w:name="_Toc58424642"/>
      <w:bookmarkStart w:id="98" w:name="_Toc60930807"/>
      <w:r>
        <w:t>5</w:t>
      </w:r>
      <w:r w:rsidR="009B2901" w:rsidRPr="00737BAB">
        <w:t>.</w:t>
      </w:r>
      <w:r w:rsidR="001C5D93">
        <w:t>2</w:t>
      </w:r>
      <w:r w:rsidR="009B2901" w:rsidRPr="00737BAB">
        <w:t xml:space="preserve">.8.2 </w:t>
      </w:r>
      <w:r w:rsidR="009B2901" w:rsidRPr="00737BAB">
        <w:tab/>
        <w:t>Application Group Prefix</w:t>
      </w:r>
      <w:bookmarkEnd w:id="97"/>
      <w:bookmarkEnd w:id="98"/>
    </w:p>
    <w:p w14:paraId="6DCDC1CB" w14:textId="77777777" w:rsidR="009B2901" w:rsidRPr="00737BAB" w:rsidRDefault="009B2901" w:rsidP="009C4247">
      <w:pPr>
        <w:pStyle w:val="NoSpacing"/>
        <w:jc w:val="both"/>
      </w:pPr>
    </w:p>
    <w:p w14:paraId="0952BF0F" w14:textId="2D53D26B" w:rsidR="009B2901" w:rsidRPr="005E4CD2" w:rsidRDefault="009B2901" w:rsidP="001E64CE">
      <w:pPr>
        <w:jc w:val="both"/>
      </w:pPr>
      <w:r w:rsidRPr="005E4CD2">
        <w:t>As above, this is the prefix of your application distribution groups with whatever product you are using (FlexApp,</w:t>
      </w:r>
      <w:r>
        <w:t xml:space="preserve"> App-V, </w:t>
      </w:r>
      <w:r w:rsidRPr="005E4CD2">
        <w:t>etc).</w:t>
      </w:r>
    </w:p>
    <w:p w14:paraId="46785C25" w14:textId="69183459" w:rsidR="009B2901" w:rsidRPr="00737BAB" w:rsidRDefault="00C91BA7" w:rsidP="009C4247">
      <w:pPr>
        <w:pStyle w:val="Heading4"/>
        <w:jc w:val="both"/>
      </w:pPr>
      <w:bookmarkStart w:id="99" w:name="_Toc58424643"/>
      <w:bookmarkStart w:id="100" w:name="_Toc60930808"/>
      <w:r>
        <w:t>5</w:t>
      </w:r>
      <w:r w:rsidR="009B2901" w:rsidRPr="00737BAB">
        <w:t>.</w:t>
      </w:r>
      <w:r w:rsidR="001C5D93">
        <w:t>2.</w:t>
      </w:r>
      <w:r w:rsidR="009B2901" w:rsidRPr="00737BAB">
        <w:t>8.3</w:t>
      </w:r>
      <w:r w:rsidR="009B2901" w:rsidRPr="00737BAB">
        <w:tab/>
        <w:t>Cloudpaging Applications</w:t>
      </w:r>
      <w:bookmarkEnd w:id="99"/>
      <w:bookmarkEnd w:id="100"/>
    </w:p>
    <w:p w14:paraId="1273CC0A" w14:textId="77777777" w:rsidR="009B2901" w:rsidRPr="00737BAB" w:rsidRDefault="009B2901" w:rsidP="009C4247">
      <w:pPr>
        <w:pStyle w:val="NoSpacing"/>
        <w:jc w:val="both"/>
      </w:pPr>
    </w:p>
    <w:p w14:paraId="7F6751E1" w14:textId="77777777" w:rsidR="009B2901" w:rsidRDefault="009B2901" w:rsidP="009C4247">
      <w:pPr>
        <w:jc w:val="both"/>
      </w:pPr>
      <w:r w:rsidRPr="005E4CD2">
        <w:t>If you want to use Nume</w:t>
      </w:r>
      <w:r>
        <w:t>ce</w:t>
      </w:r>
      <w:r w:rsidRPr="005E4CD2">
        <w:t>nt Cloudpaging applications with WorkSpaces, you can enable this feature on here.</w:t>
      </w:r>
    </w:p>
    <w:p w14:paraId="39BD120F" w14:textId="77777777" w:rsidR="009B2901" w:rsidRPr="005E4CD2" w:rsidRDefault="009B2901" w:rsidP="009C4247">
      <w:pPr>
        <w:pStyle w:val="NoSpacing"/>
        <w:jc w:val="both"/>
      </w:pPr>
    </w:p>
    <w:p w14:paraId="256AA3E4" w14:textId="17D8785B" w:rsidR="009B2901" w:rsidRPr="00737BAB" w:rsidRDefault="00C91BA7" w:rsidP="009C4247">
      <w:pPr>
        <w:pStyle w:val="Heading4"/>
        <w:jc w:val="both"/>
      </w:pPr>
      <w:bookmarkStart w:id="101" w:name="_Toc58424644"/>
      <w:bookmarkStart w:id="102" w:name="_Toc60930809"/>
      <w:r>
        <w:t>5</w:t>
      </w:r>
      <w:r w:rsidR="009B2901" w:rsidRPr="00737BAB">
        <w:t>.</w:t>
      </w:r>
      <w:r w:rsidR="001C5D93">
        <w:t>2</w:t>
      </w:r>
      <w:r w:rsidR="009B2901" w:rsidRPr="00737BAB">
        <w:t>.8.4</w:t>
      </w:r>
      <w:r w:rsidR="009B2901" w:rsidRPr="00737BAB">
        <w:tab/>
        <w:t>Cloudpaging Username</w:t>
      </w:r>
      <w:bookmarkEnd w:id="101"/>
      <w:bookmarkEnd w:id="102"/>
    </w:p>
    <w:p w14:paraId="071E1E86" w14:textId="77777777" w:rsidR="009B2901" w:rsidRPr="00737BAB" w:rsidRDefault="009B2901" w:rsidP="009C4247">
      <w:pPr>
        <w:pStyle w:val="NoSpacing"/>
        <w:jc w:val="both"/>
      </w:pPr>
    </w:p>
    <w:p w14:paraId="2985B31A" w14:textId="77777777" w:rsidR="009B2901" w:rsidRPr="001E556B" w:rsidRDefault="009B2901" w:rsidP="009C4247">
      <w:pPr>
        <w:jc w:val="both"/>
      </w:pPr>
      <w:r w:rsidRPr="005E4CD2">
        <w:t>This is where you enter the account name that you use for Numecent Cloudpaging.</w:t>
      </w:r>
    </w:p>
    <w:p w14:paraId="27608965" w14:textId="6A101AB3" w:rsidR="00C57F14" w:rsidRPr="00737BAB" w:rsidRDefault="00C57F14" w:rsidP="00C57F14">
      <w:pPr>
        <w:pStyle w:val="Heading4"/>
        <w:jc w:val="both"/>
      </w:pPr>
      <w:r>
        <w:t>5</w:t>
      </w:r>
      <w:r w:rsidRPr="00737BAB">
        <w:t>.</w:t>
      </w:r>
      <w:r>
        <w:t>2</w:t>
      </w:r>
      <w:r w:rsidRPr="00737BAB">
        <w:t>.8.</w:t>
      </w:r>
      <w:r>
        <w:t>5</w:t>
      </w:r>
      <w:r w:rsidRPr="00737BAB">
        <w:tab/>
      </w:r>
      <w:r>
        <w:t>Enable Dynamic Apps</w:t>
      </w:r>
    </w:p>
    <w:p w14:paraId="3D83B2B2" w14:textId="77777777" w:rsidR="00C57F14" w:rsidRPr="00737BAB" w:rsidRDefault="00C57F14" w:rsidP="00C57F14">
      <w:pPr>
        <w:pStyle w:val="NoSpacing"/>
        <w:jc w:val="both"/>
      </w:pPr>
    </w:p>
    <w:p w14:paraId="5B5D765D" w14:textId="6E4B4820" w:rsidR="00207C40" w:rsidRDefault="3FF0C900" w:rsidP="001E64CE">
      <w:pPr>
        <w:jc w:val="both"/>
      </w:pPr>
      <w:r>
        <w:t>Enables the AppStream Dynamic Apps features.</w:t>
      </w:r>
    </w:p>
    <w:p w14:paraId="7E827DE9" w14:textId="0FE83C49" w:rsidR="00C57F14" w:rsidRPr="00737BAB" w:rsidRDefault="00C57F14" w:rsidP="00C57F14">
      <w:pPr>
        <w:pStyle w:val="Heading4"/>
        <w:jc w:val="both"/>
      </w:pPr>
      <w:r>
        <w:t>5</w:t>
      </w:r>
      <w:r w:rsidRPr="00737BAB">
        <w:t>.</w:t>
      </w:r>
      <w:r>
        <w:t>2</w:t>
      </w:r>
      <w:r w:rsidRPr="00737BAB">
        <w:t>.8.</w:t>
      </w:r>
      <w:r>
        <w:t>6</w:t>
      </w:r>
      <w:r w:rsidRPr="00737BAB">
        <w:tab/>
      </w:r>
      <w:r>
        <w:t>Dynamic App</w:t>
      </w:r>
      <w:r w:rsidR="004A41E1">
        <w:t>s</w:t>
      </w:r>
      <w:r>
        <w:t xml:space="preserve"> File Path</w:t>
      </w:r>
    </w:p>
    <w:p w14:paraId="6F2547DB" w14:textId="77777777" w:rsidR="00C57F14" w:rsidRPr="00737BAB" w:rsidRDefault="00C57F14" w:rsidP="00C57F14">
      <w:pPr>
        <w:pStyle w:val="NoSpacing"/>
        <w:jc w:val="both"/>
      </w:pPr>
    </w:p>
    <w:p w14:paraId="04429246" w14:textId="4D6C19F8" w:rsidR="00C57F14" w:rsidRDefault="005477B7" w:rsidP="00C57F14">
      <w:pPr>
        <w:jc w:val="both"/>
      </w:pPr>
      <w:r>
        <w:t xml:space="preserve">Specify the </w:t>
      </w:r>
      <w:r w:rsidR="004A41E1">
        <w:t xml:space="preserve">local path for the </w:t>
      </w:r>
      <w:r w:rsidR="00C57F14">
        <w:t>AppStream Dynamic Apps</w:t>
      </w:r>
      <w:r w:rsidR="00207C40">
        <w:t xml:space="preserve">. By default, this path is </w:t>
      </w:r>
      <w:r w:rsidR="002834B1">
        <w:t>D:\AppStreamApps</w:t>
      </w:r>
    </w:p>
    <w:p w14:paraId="63FDC86F" w14:textId="2C6599A1" w:rsidR="003A627E" w:rsidRPr="00737BAB" w:rsidRDefault="003A627E" w:rsidP="003A627E">
      <w:pPr>
        <w:pStyle w:val="Heading4"/>
        <w:jc w:val="both"/>
      </w:pPr>
      <w:r>
        <w:lastRenderedPageBreak/>
        <w:t>5</w:t>
      </w:r>
      <w:r w:rsidRPr="00737BAB">
        <w:t>.</w:t>
      </w:r>
      <w:r>
        <w:t>2</w:t>
      </w:r>
      <w:r w:rsidRPr="00737BAB">
        <w:t>.8.</w:t>
      </w:r>
      <w:r>
        <w:t>7</w:t>
      </w:r>
      <w:r w:rsidRPr="00737BAB">
        <w:tab/>
      </w:r>
      <w:r>
        <w:t>AppStream Dynamic Apps Group</w:t>
      </w:r>
    </w:p>
    <w:p w14:paraId="19FF2F8E" w14:textId="77777777" w:rsidR="003A627E" w:rsidRPr="00737BAB" w:rsidRDefault="003A627E" w:rsidP="003A627E">
      <w:pPr>
        <w:pStyle w:val="NoSpacing"/>
        <w:jc w:val="both"/>
      </w:pPr>
    </w:p>
    <w:p w14:paraId="6DD01D45" w14:textId="549C7EAC" w:rsidR="003A627E" w:rsidRDefault="00633667" w:rsidP="003A627E">
      <w:pPr>
        <w:jc w:val="both"/>
      </w:pPr>
      <w:r>
        <w:t>Specify the Group</w:t>
      </w:r>
      <w:r w:rsidR="00C51099">
        <w:t xml:space="preserve"> whose members will have </w:t>
      </w:r>
      <w:r w:rsidR="0076204D">
        <w:t>a dynamic apps file generated</w:t>
      </w:r>
    </w:p>
    <w:p w14:paraId="7796CECC" w14:textId="24263CDE" w:rsidR="0076204D" w:rsidRPr="00737BAB" w:rsidRDefault="0076204D" w:rsidP="0076204D">
      <w:pPr>
        <w:pStyle w:val="Heading4"/>
        <w:jc w:val="both"/>
      </w:pPr>
      <w:r>
        <w:t>5</w:t>
      </w:r>
      <w:r w:rsidRPr="00737BAB">
        <w:t>.</w:t>
      </w:r>
      <w:r>
        <w:t>2</w:t>
      </w:r>
      <w:r w:rsidRPr="00737BAB">
        <w:t>.8.</w:t>
      </w:r>
      <w:r>
        <w:t>8</w:t>
      </w:r>
      <w:r w:rsidRPr="00737BAB">
        <w:tab/>
      </w:r>
      <w:r>
        <w:t>AS Group Context</w:t>
      </w:r>
    </w:p>
    <w:p w14:paraId="6F885E0B" w14:textId="77777777" w:rsidR="0076204D" w:rsidRPr="00737BAB" w:rsidRDefault="0076204D" w:rsidP="0076204D">
      <w:pPr>
        <w:pStyle w:val="NoSpacing"/>
        <w:jc w:val="both"/>
      </w:pPr>
    </w:p>
    <w:p w14:paraId="5D8CC89A" w14:textId="4EAAE7A1" w:rsidR="0076204D" w:rsidRDefault="00301869" w:rsidP="0076204D">
      <w:pPr>
        <w:jc w:val="both"/>
      </w:pPr>
      <w:r>
        <w:t>LDAP Path for the AppStream Group, like OU=</w:t>
      </w:r>
      <w:proofErr w:type="gramStart"/>
      <w:r w:rsidR="00AD7371">
        <w:t>Groups,DC</w:t>
      </w:r>
      <w:proofErr w:type="gramEnd"/>
      <w:r w:rsidR="00AD7371">
        <w:t>=example,DC=com</w:t>
      </w:r>
    </w:p>
    <w:p w14:paraId="30A90E97" w14:textId="77777777" w:rsidR="0076204D" w:rsidRPr="001E556B" w:rsidRDefault="0076204D" w:rsidP="003A627E">
      <w:pPr>
        <w:jc w:val="both"/>
      </w:pPr>
    </w:p>
    <w:p w14:paraId="21E8331E" w14:textId="77777777" w:rsidR="003A627E" w:rsidRPr="001E556B" w:rsidRDefault="003A627E" w:rsidP="00C57F14">
      <w:pPr>
        <w:jc w:val="both"/>
      </w:pPr>
    </w:p>
    <w:p w14:paraId="354A3B5A" w14:textId="77777777" w:rsidR="009B2901" w:rsidRDefault="009B2901" w:rsidP="00617EBD"/>
    <w:p w14:paraId="58AE250E" w14:textId="77777777" w:rsidR="001F31F8" w:rsidRDefault="001F31F8" w:rsidP="00617EBD"/>
    <w:p w14:paraId="2FAB73C0" w14:textId="2920CBF4" w:rsidR="00CC6625" w:rsidRPr="004D4523" w:rsidRDefault="00CC6625" w:rsidP="00617EBD">
      <w:r>
        <w:br w:type="page"/>
      </w:r>
    </w:p>
    <w:p w14:paraId="52941A1B" w14:textId="39EDF8BA" w:rsidR="007460A8" w:rsidRDefault="3FF0C900" w:rsidP="009C4247">
      <w:pPr>
        <w:pStyle w:val="Heading1"/>
        <w:jc w:val="both"/>
      </w:pPr>
      <w:bookmarkStart w:id="103" w:name="_6._Installing_the"/>
      <w:bookmarkStart w:id="104" w:name="_Toc98840651"/>
      <w:bookmarkEnd w:id="103"/>
      <w:r>
        <w:lastRenderedPageBreak/>
        <w:t>6.</w:t>
      </w:r>
      <w:r w:rsidR="00C91BA7">
        <w:tab/>
      </w:r>
      <w:r>
        <w:t>Installing the WorkSpaces Performance Monitor Agent</w:t>
      </w:r>
      <w:bookmarkEnd w:id="104"/>
      <w:r>
        <w:t xml:space="preserve"> </w:t>
      </w:r>
    </w:p>
    <w:p w14:paraId="5BFDCD53" w14:textId="1CA8258D" w:rsidR="005A5295" w:rsidRDefault="005A5295" w:rsidP="009C4247">
      <w:pPr>
        <w:pStyle w:val="NoSpacing"/>
        <w:jc w:val="both"/>
      </w:pPr>
    </w:p>
    <w:p w14:paraId="44766727" w14:textId="35C9B5B3" w:rsidR="00F36C61" w:rsidRDefault="00F41728" w:rsidP="009C4247">
      <w:pPr>
        <w:pStyle w:val="NoSpacing"/>
        <w:jc w:val="both"/>
        <w:rPr>
          <w:rFonts w:ascii="Segoe UI" w:hAnsi="Segoe UI" w:cs="Segoe UI"/>
          <w:b/>
          <w:bCs/>
          <w:sz w:val="24"/>
          <w:szCs w:val="24"/>
        </w:rPr>
      </w:pPr>
      <w:r>
        <w:rPr>
          <w:rFonts w:ascii="Segoe UI" w:hAnsi="Segoe UI" w:cs="Segoe UI"/>
          <w:b/>
          <w:bCs/>
          <w:sz w:val="24"/>
          <w:szCs w:val="24"/>
        </w:rPr>
        <w:t>** RECOMMENDED FOR FULL FUNCTIONALITY **</w:t>
      </w:r>
      <w:r w:rsidRPr="004D67E0">
        <w:rPr>
          <w:rFonts w:ascii="Segoe UI" w:hAnsi="Segoe UI" w:cs="Segoe UI"/>
          <w:b/>
          <w:bCs/>
          <w:sz w:val="24"/>
          <w:szCs w:val="24"/>
        </w:rPr>
        <w:t xml:space="preserve"> </w:t>
      </w:r>
    </w:p>
    <w:p w14:paraId="3B9343E8" w14:textId="7A9A6E78" w:rsidR="00F36C61" w:rsidRPr="004D67E0" w:rsidRDefault="00AA2913" w:rsidP="009C4247">
      <w:pPr>
        <w:pStyle w:val="NoSpacing"/>
        <w:jc w:val="both"/>
        <w:rPr>
          <w:rFonts w:ascii="Segoe UI" w:hAnsi="Segoe UI" w:cs="Segoe UI"/>
          <w:b/>
          <w:bCs/>
          <w:sz w:val="24"/>
          <w:szCs w:val="24"/>
        </w:rPr>
      </w:pPr>
      <w:r>
        <w:rPr>
          <w:rFonts w:ascii="Segoe UI" w:hAnsi="Segoe UI" w:cs="Segoe UI"/>
          <w:b/>
          <w:bCs/>
          <w:sz w:val="24"/>
          <w:szCs w:val="24"/>
        </w:rPr>
        <w:t xml:space="preserve">The WorkSpaces Performance Monitor Agent requires .NET 4.6.2 or above. If </w:t>
      </w:r>
      <w:r w:rsidR="00DB767F">
        <w:rPr>
          <w:rFonts w:ascii="Segoe UI" w:hAnsi="Segoe UI" w:cs="Segoe UI"/>
          <w:b/>
          <w:bCs/>
          <w:sz w:val="24"/>
          <w:szCs w:val="24"/>
        </w:rPr>
        <w:t>a lower version is detected, the installation will advise you.</w:t>
      </w:r>
    </w:p>
    <w:p w14:paraId="30C3EFE4" w14:textId="77777777" w:rsidR="006422D3" w:rsidRPr="005A5295" w:rsidRDefault="006422D3" w:rsidP="009C4247">
      <w:pPr>
        <w:pStyle w:val="NoSpacing"/>
        <w:jc w:val="both"/>
      </w:pPr>
    </w:p>
    <w:p w14:paraId="5994FAC9" w14:textId="73D61851" w:rsidR="0081456B" w:rsidRDefault="0081456B" w:rsidP="009C4247">
      <w:pPr>
        <w:jc w:val="both"/>
      </w:pPr>
      <w:r>
        <w:t xml:space="preserve">The WorkSpaces </w:t>
      </w:r>
      <w:r w:rsidR="00913E9E">
        <w:t>Performa</w:t>
      </w:r>
      <w:r w:rsidR="00654490">
        <w:t xml:space="preserve">nce Monitor </w:t>
      </w:r>
      <w:r w:rsidR="00D7786B">
        <w:t>A</w:t>
      </w:r>
      <w:r>
        <w:t>gent</w:t>
      </w:r>
      <w:r w:rsidR="00845E56">
        <w:t xml:space="preserve"> gathers information in both user and WorkSpace Metrics</w:t>
      </w:r>
      <w:r w:rsidR="0068184D">
        <w:t>.</w:t>
      </w:r>
    </w:p>
    <w:p w14:paraId="2E168ABD" w14:textId="569BAE7D" w:rsidR="0030509C" w:rsidRDefault="0030509C" w:rsidP="009C4247">
      <w:pPr>
        <w:jc w:val="both"/>
      </w:pPr>
      <w:r>
        <w:t xml:space="preserve">The Agent installer </w:t>
      </w:r>
      <w:r w:rsidR="00550208">
        <w:t xml:space="preserve">(‘WSM Performance Monitor.msi’) </w:t>
      </w:r>
      <w:r>
        <w:t>can be f</w:t>
      </w:r>
      <w:r w:rsidR="00D3565A">
        <w:t>ound in “D:\</w:t>
      </w:r>
      <w:r w:rsidR="00F41F51">
        <w:t xml:space="preserve">WorkSpaceAgent” on the </w:t>
      </w:r>
      <w:r w:rsidR="00550208">
        <w:t xml:space="preserve">WSM </w:t>
      </w:r>
      <w:r w:rsidR="00F41F51">
        <w:t>appliance</w:t>
      </w:r>
      <w:r w:rsidR="004D67E0">
        <w:t>.</w:t>
      </w:r>
    </w:p>
    <w:p w14:paraId="733725F0" w14:textId="0F72D6D8" w:rsidR="00CB35A5" w:rsidRDefault="00113EE1" w:rsidP="009C4247">
      <w:pPr>
        <w:jc w:val="both"/>
      </w:pPr>
      <w:r>
        <w:t>The Agent requires registry key</w:t>
      </w:r>
      <w:r w:rsidR="00550208">
        <w:t>s</w:t>
      </w:r>
      <w:r>
        <w:t xml:space="preserve"> value to be present </w:t>
      </w:r>
      <w:r w:rsidR="001A55A8">
        <w:t>to locate the database on the appliance.</w:t>
      </w:r>
      <w:r w:rsidR="0030477F">
        <w:t xml:space="preserve"> These keys are in D:\WorkSpaceAgent\nuvens.reg</w:t>
      </w:r>
      <w:r w:rsidR="008E0CA5">
        <w:t xml:space="preserve"> and are as follows:</w:t>
      </w:r>
    </w:p>
    <w:p w14:paraId="73624A48" w14:textId="3098DBDB" w:rsidR="00CB35A5" w:rsidRPr="008E0CA5" w:rsidRDefault="00CB35A5" w:rsidP="009C4247">
      <w:pPr>
        <w:spacing w:after="0"/>
        <w:jc w:val="both"/>
        <w:rPr>
          <w:b/>
          <w:bCs/>
        </w:rPr>
      </w:pPr>
      <w:r w:rsidRPr="008E0CA5">
        <w:rPr>
          <w:b/>
          <w:bCs/>
        </w:rPr>
        <w:t>[HKEY_USERS\.DEFAULT\Software\Nuvens]</w:t>
      </w:r>
    </w:p>
    <w:p w14:paraId="1CC88F8D" w14:textId="77777777" w:rsidR="00CB35A5" w:rsidRPr="008E0CA5" w:rsidRDefault="00CB35A5" w:rsidP="009C4247">
      <w:pPr>
        <w:spacing w:after="0"/>
        <w:jc w:val="both"/>
        <w:rPr>
          <w:b/>
          <w:bCs/>
        </w:rPr>
      </w:pPr>
      <w:r w:rsidRPr="008E0CA5">
        <w:rPr>
          <w:b/>
          <w:bCs/>
        </w:rPr>
        <w:t>"UpdateFrequency"="60"</w:t>
      </w:r>
    </w:p>
    <w:p w14:paraId="5537D8EE" w14:textId="1BAB402F" w:rsidR="00CB35A5" w:rsidRPr="008E0CA5" w:rsidRDefault="00CB35A5" w:rsidP="009C4247">
      <w:pPr>
        <w:spacing w:after="0"/>
        <w:jc w:val="both"/>
        <w:rPr>
          <w:b/>
          <w:bCs/>
        </w:rPr>
      </w:pPr>
      <w:r w:rsidRPr="008E0CA5">
        <w:rPr>
          <w:b/>
          <w:bCs/>
        </w:rPr>
        <w:t>"Portal"="</w:t>
      </w:r>
      <w:r w:rsidRPr="007564BE">
        <w:rPr>
          <w:b/>
          <w:bCs/>
          <w:color w:val="FF0000"/>
        </w:rPr>
        <w:t>http://10.0.1.</w:t>
      </w:r>
      <w:r w:rsidR="00186269" w:rsidRPr="007564BE">
        <w:rPr>
          <w:b/>
          <w:bCs/>
          <w:color w:val="FF0000"/>
        </w:rPr>
        <w:t>2</w:t>
      </w:r>
      <w:r w:rsidRPr="008E0CA5">
        <w:rPr>
          <w:b/>
          <w:bCs/>
        </w:rPr>
        <w:t>"</w:t>
      </w:r>
    </w:p>
    <w:p w14:paraId="5A8A11F4" w14:textId="77777777" w:rsidR="00CB35A5" w:rsidRPr="008E0CA5" w:rsidRDefault="00CB35A5" w:rsidP="009C4247">
      <w:pPr>
        <w:spacing w:after="0"/>
        <w:jc w:val="both"/>
        <w:rPr>
          <w:b/>
          <w:bCs/>
        </w:rPr>
      </w:pPr>
      <w:r w:rsidRPr="008E0CA5">
        <w:rPr>
          <w:b/>
          <w:bCs/>
        </w:rPr>
        <w:t>"Frequency"=dword:00000005</w:t>
      </w:r>
    </w:p>
    <w:p w14:paraId="7DDFA244" w14:textId="77777777" w:rsidR="00CB35A5" w:rsidRPr="008E0CA5" w:rsidRDefault="00CB35A5" w:rsidP="009C4247">
      <w:pPr>
        <w:spacing w:after="0"/>
        <w:jc w:val="both"/>
        <w:rPr>
          <w:b/>
          <w:bCs/>
        </w:rPr>
      </w:pPr>
      <w:r w:rsidRPr="008E0CA5">
        <w:rPr>
          <w:b/>
          <w:bCs/>
        </w:rPr>
        <w:t>"IdleMinutes"=dword:00000015</w:t>
      </w:r>
    </w:p>
    <w:p w14:paraId="076108BC" w14:textId="77777777" w:rsidR="00CB35A5" w:rsidRPr="008E0CA5" w:rsidRDefault="00CB35A5" w:rsidP="009C4247">
      <w:pPr>
        <w:spacing w:after="0"/>
        <w:jc w:val="both"/>
        <w:rPr>
          <w:b/>
          <w:bCs/>
        </w:rPr>
      </w:pPr>
      <w:r w:rsidRPr="008E0CA5">
        <w:rPr>
          <w:b/>
          <w:bCs/>
        </w:rPr>
        <w:t>"Visible"="false"</w:t>
      </w:r>
    </w:p>
    <w:p w14:paraId="5CBB11E2" w14:textId="77777777" w:rsidR="0030477F" w:rsidRDefault="0030477F" w:rsidP="009C4247">
      <w:pPr>
        <w:pStyle w:val="NoSpacing"/>
        <w:jc w:val="both"/>
      </w:pPr>
    </w:p>
    <w:p w14:paraId="7D1DB189" w14:textId="0974463A" w:rsidR="00823414" w:rsidRDefault="001A55A8" w:rsidP="009C4247">
      <w:pPr>
        <w:jc w:val="both"/>
      </w:pPr>
      <w:r w:rsidRPr="001A55A8">
        <w:t>"Portal"</w:t>
      </w:r>
      <w:r w:rsidR="008E0CA5">
        <w:t xml:space="preserve"> </w:t>
      </w:r>
      <w:r w:rsidR="002D0921">
        <w:t xml:space="preserve">– Replace </w:t>
      </w:r>
      <w:r w:rsidR="008E0CA5">
        <w:t xml:space="preserve">with </w:t>
      </w:r>
      <w:hyperlink w:history="1">
        <w:r w:rsidR="002D0921" w:rsidRPr="000C2CD3">
          <w:rPr>
            <w:b/>
            <w:bCs/>
            <w:color w:val="FF0000"/>
          </w:rPr>
          <w:t xml:space="preserve">http://DNS or </w:t>
        </w:r>
        <w:r w:rsidR="000C2CD3">
          <w:rPr>
            <w:b/>
            <w:bCs/>
            <w:color w:val="FF0000"/>
          </w:rPr>
          <w:t>http://</w:t>
        </w:r>
        <w:r w:rsidR="002D0921" w:rsidRPr="000C2CD3">
          <w:rPr>
            <w:b/>
            <w:bCs/>
            <w:color w:val="FF0000"/>
          </w:rPr>
          <w:t>IP address of your portal</w:t>
        </w:r>
      </w:hyperlink>
      <w:r w:rsidR="002D0921">
        <w:t>.</w:t>
      </w:r>
    </w:p>
    <w:p w14:paraId="05ADEF2A" w14:textId="210AC324" w:rsidR="002D6375" w:rsidRDefault="3FF0C900" w:rsidP="009C4247">
      <w:pPr>
        <w:jc w:val="both"/>
      </w:pPr>
      <w:r>
        <w:t>“Frequency” = The value data is a numeric value of minutes (</w:t>
      </w:r>
      <w:proofErr w:type="gramStart"/>
      <w:r>
        <w:t>e.g.</w:t>
      </w:r>
      <w:proofErr w:type="gramEnd"/>
      <w:r>
        <w:t xml:space="preserve"> ‘5’ where the Agent reports back to the database every 5 minutes with metrics. You can change this frequency to a greater value, if you have a large estate, as a lot of information will be stored in the database).</w:t>
      </w:r>
    </w:p>
    <w:p w14:paraId="023C1F1C" w14:textId="59EE4B1E" w:rsidR="001A55A8" w:rsidRDefault="00316934" w:rsidP="009C4247">
      <w:pPr>
        <w:jc w:val="both"/>
      </w:pPr>
      <w:r>
        <w:t xml:space="preserve">The </w:t>
      </w:r>
      <w:r w:rsidR="00EC1B36">
        <w:t>best way to deploy the registry settings</w:t>
      </w:r>
      <w:r w:rsidR="00F61A11">
        <w:t xml:space="preserve"> and the application</w:t>
      </w:r>
      <w:r w:rsidR="00EC1B36">
        <w:t xml:space="preserve"> is via a Group Policy</w:t>
      </w:r>
      <w:r w:rsidR="001D6E62">
        <w:t xml:space="preserve"> or </w:t>
      </w:r>
      <w:r w:rsidR="00770151">
        <w:t>by using a distribution tool of your choice (such as Microsoft SCCM)</w:t>
      </w:r>
      <w:r w:rsidR="00EC1B36">
        <w:t>.</w:t>
      </w:r>
      <w:r w:rsidR="00745A37">
        <w:t xml:space="preserve"> It can be also installed in the default golden image/bundle.</w:t>
      </w:r>
    </w:p>
    <w:p w14:paraId="1F0BCFD5" w14:textId="1B084600" w:rsidR="00F61A11" w:rsidRDefault="00F96BB4" w:rsidP="009C4247">
      <w:pPr>
        <w:jc w:val="both"/>
      </w:pPr>
      <w:r>
        <w:t xml:space="preserve">In Group Policy Manager </w:t>
      </w:r>
      <w:r w:rsidR="007D4B59">
        <w:t xml:space="preserve">Create a new </w:t>
      </w:r>
      <w:r w:rsidR="00EC0320">
        <w:t>Group policy on the OU containing the AWS WorkSpaces.</w:t>
      </w:r>
      <w:r w:rsidR="003A28B1">
        <w:t xml:space="preserve"> Und</w:t>
      </w:r>
      <w:r w:rsidR="0046547F">
        <w:t>er Computer Configuration expand Policies</w:t>
      </w:r>
      <w:r w:rsidR="008F55EF">
        <w:t>:</w:t>
      </w:r>
      <w:r w:rsidR="0046547F">
        <w:t xml:space="preserve"> </w:t>
      </w:r>
    </w:p>
    <w:p w14:paraId="0C5672BA" w14:textId="3B74247B" w:rsidR="008F55EF" w:rsidRDefault="00101252" w:rsidP="009C4247">
      <w:pPr>
        <w:pStyle w:val="ListParagraph"/>
        <w:numPr>
          <w:ilvl w:val="0"/>
          <w:numId w:val="7"/>
        </w:numPr>
        <w:jc w:val="both"/>
      </w:pPr>
      <w:r>
        <w:t>E</w:t>
      </w:r>
      <w:r w:rsidR="008F55EF">
        <w:t>xpand Software Settings under Computer Configuration</w:t>
      </w:r>
    </w:p>
    <w:p w14:paraId="6B7C0882" w14:textId="6EB1D683" w:rsidR="008F55EF" w:rsidRDefault="00101252" w:rsidP="009C4247">
      <w:pPr>
        <w:pStyle w:val="ListParagraph"/>
        <w:numPr>
          <w:ilvl w:val="0"/>
          <w:numId w:val="7"/>
        </w:numPr>
        <w:jc w:val="both"/>
      </w:pPr>
      <w:r>
        <w:t>R</w:t>
      </w:r>
      <w:r w:rsidR="008F55EF">
        <w:t xml:space="preserve">ight-click Software Installation, select the </w:t>
      </w:r>
      <w:r w:rsidR="0046359F">
        <w:t>‘</w:t>
      </w:r>
      <w:r w:rsidR="008F55EF">
        <w:t>New</w:t>
      </w:r>
      <w:r w:rsidR="0046359F">
        <w:t>’</w:t>
      </w:r>
      <w:r w:rsidR="008F55EF">
        <w:t xml:space="preserve"> </w:t>
      </w:r>
      <w:r w:rsidR="0046359F">
        <w:t xml:space="preserve">from the </w:t>
      </w:r>
      <w:r w:rsidR="008F55EF">
        <w:t>context menu and then click on Package</w:t>
      </w:r>
    </w:p>
    <w:p w14:paraId="105F533F" w14:textId="3B99FB95" w:rsidR="008F55EF" w:rsidRDefault="00101252" w:rsidP="009C4247">
      <w:pPr>
        <w:pStyle w:val="ListParagraph"/>
        <w:numPr>
          <w:ilvl w:val="0"/>
          <w:numId w:val="7"/>
        </w:numPr>
        <w:jc w:val="both"/>
      </w:pPr>
      <w:r>
        <w:t>I</w:t>
      </w:r>
      <w:r w:rsidR="008F55EF">
        <w:t>n the Open dialog type the full UNC path of the shared package you want to assign</w:t>
      </w:r>
    </w:p>
    <w:p w14:paraId="340960A5" w14:textId="6D107C75" w:rsidR="008F55EF" w:rsidRDefault="00101252" w:rsidP="009C4247">
      <w:pPr>
        <w:pStyle w:val="ListParagraph"/>
        <w:numPr>
          <w:ilvl w:val="0"/>
          <w:numId w:val="7"/>
        </w:numPr>
        <w:jc w:val="both"/>
      </w:pPr>
      <w:r>
        <w:t>C</w:t>
      </w:r>
      <w:r w:rsidR="008F55EF">
        <w:t>lick on the Open button</w:t>
      </w:r>
    </w:p>
    <w:p w14:paraId="15DA378B" w14:textId="4A2FAC13" w:rsidR="008F55EF" w:rsidRDefault="00101252" w:rsidP="009C4247">
      <w:pPr>
        <w:pStyle w:val="ListParagraph"/>
        <w:numPr>
          <w:ilvl w:val="0"/>
          <w:numId w:val="7"/>
        </w:numPr>
        <w:jc w:val="both"/>
      </w:pPr>
      <w:r>
        <w:lastRenderedPageBreak/>
        <w:t>C</w:t>
      </w:r>
      <w:r w:rsidR="66CF329F">
        <w:t>lick on Assigned and then click OK (the package will be added to the right pane of the "Group Policy" window)</w:t>
      </w:r>
    </w:p>
    <w:p w14:paraId="67B9ABE6" w14:textId="363C0BC4" w:rsidR="00700100" w:rsidRDefault="00EB0BB1" w:rsidP="009C4247">
      <w:pPr>
        <w:jc w:val="center"/>
      </w:pPr>
      <w:r>
        <w:rPr>
          <w:noProof/>
        </w:rPr>
        <w:drawing>
          <wp:inline distT="0" distB="0" distL="0" distR="0" wp14:anchorId="389C4169" wp14:editId="2B0A85B6">
            <wp:extent cx="4967286" cy="723135"/>
            <wp:effectExtent l="0" t="0" r="5080" b="1270"/>
            <wp:docPr id="14" name="Picture 14" descr="P5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61">
                      <a:extLst>
                        <a:ext uri="{28A0092B-C50C-407E-A947-70E740481C1C}">
                          <a14:useLocalDpi xmlns:a14="http://schemas.microsoft.com/office/drawing/2010/main" val="0"/>
                        </a:ext>
                      </a:extLst>
                    </a:blip>
                    <a:stretch>
                      <a:fillRect/>
                    </a:stretch>
                  </pic:blipFill>
                  <pic:spPr>
                    <a:xfrm>
                      <a:off x="0" y="0"/>
                      <a:ext cx="4967286" cy="723135"/>
                    </a:xfrm>
                    <a:prstGeom prst="rect">
                      <a:avLst/>
                    </a:prstGeom>
                  </pic:spPr>
                </pic:pic>
              </a:graphicData>
            </a:graphic>
          </wp:inline>
        </w:drawing>
      </w:r>
    </w:p>
    <w:p w14:paraId="48C32A39" w14:textId="449C287A" w:rsidR="003B5F26" w:rsidRDefault="007C2836" w:rsidP="009C4247">
      <w:pPr>
        <w:jc w:val="both"/>
      </w:pPr>
      <w:r>
        <w:t>The required Registry values can be added on the same Group Policy</w:t>
      </w:r>
      <w:r w:rsidR="009C4247">
        <w:t xml:space="preserve">. </w:t>
      </w:r>
      <w:r w:rsidR="003B5F26">
        <w:t>Under Computer Configuration expand Preferences:</w:t>
      </w:r>
    </w:p>
    <w:p w14:paraId="03CC8193" w14:textId="0C95BF76" w:rsidR="003B5F26" w:rsidRDefault="00101252" w:rsidP="009C4247">
      <w:pPr>
        <w:pStyle w:val="ListParagraph"/>
        <w:numPr>
          <w:ilvl w:val="0"/>
          <w:numId w:val="8"/>
        </w:numPr>
        <w:jc w:val="both"/>
      </w:pPr>
      <w:r>
        <w:t>E</w:t>
      </w:r>
      <w:r w:rsidR="00520FE8">
        <w:t>xpand Windows Settings under Preferences</w:t>
      </w:r>
    </w:p>
    <w:p w14:paraId="6BA77F0D" w14:textId="325CEDDC" w:rsidR="00520FE8" w:rsidRDefault="00101252" w:rsidP="009C4247">
      <w:pPr>
        <w:pStyle w:val="ListParagraph"/>
        <w:numPr>
          <w:ilvl w:val="0"/>
          <w:numId w:val="8"/>
        </w:numPr>
        <w:jc w:val="both"/>
      </w:pPr>
      <w:r>
        <w:t>Ri</w:t>
      </w:r>
      <w:r w:rsidR="0058429E">
        <w:t>g</w:t>
      </w:r>
      <w:r w:rsidR="00875E28">
        <w:t>ht-click Registry and create new registry item</w:t>
      </w:r>
    </w:p>
    <w:p w14:paraId="472B4962" w14:textId="77777777" w:rsidR="008D5AEB" w:rsidRDefault="008D5AEB" w:rsidP="009C4247">
      <w:pPr>
        <w:pStyle w:val="ListParagraph"/>
        <w:jc w:val="both"/>
      </w:pPr>
    </w:p>
    <w:p w14:paraId="4F06D827" w14:textId="315C90C9" w:rsidR="0058429E" w:rsidRDefault="00416138" w:rsidP="009C4247">
      <w:pPr>
        <w:pStyle w:val="ListParagraph"/>
        <w:jc w:val="both"/>
      </w:pPr>
      <w:r>
        <w:t xml:space="preserve">(a) </w:t>
      </w:r>
      <w:r w:rsidR="00101252">
        <w:t>C</w:t>
      </w:r>
      <w:r w:rsidR="00352BFC">
        <w:t xml:space="preserve">reate the </w:t>
      </w:r>
      <w:r w:rsidR="00B43A45">
        <w:t>“</w:t>
      </w:r>
      <w:r w:rsidR="00352BFC">
        <w:t>Portal</w:t>
      </w:r>
      <w:r w:rsidR="00B43A45">
        <w:t>”</w:t>
      </w:r>
      <w:r w:rsidR="00352BFC">
        <w:t xml:space="preserve"> registry value</w:t>
      </w:r>
      <w:r w:rsidR="00101056">
        <w:t xml:space="preserve"> with the key</w:t>
      </w:r>
      <w:r>
        <w:t xml:space="preserve"> </w:t>
      </w:r>
      <w:r w:rsidR="00101056" w:rsidRPr="00101056">
        <w:t>[HKEY_USERS\.DEFAULT\Software\Nuvens]</w:t>
      </w:r>
    </w:p>
    <w:p w14:paraId="2D1A7F54" w14:textId="1691B86D" w:rsidR="00632776" w:rsidRDefault="00101252" w:rsidP="009C4247">
      <w:pPr>
        <w:pStyle w:val="ListParagraph"/>
        <w:numPr>
          <w:ilvl w:val="1"/>
          <w:numId w:val="8"/>
        </w:numPr>
        <w:jc w:val="both"/>
      </w:pPr>
      <w:r>
        <w:t>T</w:t>
      </w:r>
      <w:r w:rsidR="00632776">
        <w:t>he value name is “Portal”</w:t>
      </w:r>
      <w:r w:rsidR="00993C1E">
        <w:t xml:space="preserve"> of </w:t>
      </w:r>
      <w:r w:rsidR="00530E04">
        <w:t>type REG_SZ.</w:t>
      </w:r>
    </w:p>
    <w:p w14:paraId="720C53C0" w14:textId="6B1112C2" w:rsidR="00632776" w:rsidRDefault="00101252" w:rsidP="009C4247">
      <w:pPr>
        <w:pStyle w:val="ListParagraph"/>
        <w:numPr>
          <w:ilvl w:val="1"/>
          <w:numId w:val="8"/>
        </w:numPr>
        <w:jc w:val="both"/>
      </w:pPr>
      <w:r>
        <w:t>T</w:t>
      </w:r>
      <w:r w:rsidR="00632776">
        <w:t xml:space="preserve">he value data is </w:t>
      </w:r>
      <w:r w:rsidR="00D23406">
        <w:t>http (or https)</w:t>
      </w:r>
      <w:r w:rsidR="00870806">
        <w:t xml:space="preserve"> and the IP address</w:t>
      </w:r>
      <w:r w:rsidR="001B5CEF">
        <w:t xml:space="preserve"> (or DNS address)</w:t>
      </w:r>
      <w:r w:rsidR="00870806">
        <w:t xml:space="preserve"> of your WorkSpaces Manager </w:t>
      </w:r>
      <w:r w:rsidR="00632776">
        <w:t>appliance</w:t>
      </w:r>
      <w:r w:rsidR="006D3C50">
        <w:t>.</w:t>
      </w:r>
      <w:r w:rsidR="00870806">
        <w:t xml:space="preserve"> (</w:t>
      </w:r>
      <w:proofErr w:type="gramStart"/>
      <w:r w:rsidR="00870806">
        <w:t>e.g.</w:t>
      </w:r>
      <w:proofErr w:type="gramEnd"/>
      <w:r w:rsidR="00870806">
        <w:t xml:space="preserve"> http://</w:t>
      </w:r>
      <w:r w:rsidR="00657916">
        <w:t>wsm</w:t>
      </w:r>
      <w:r w:rsidR="008E6DC3">
        <w:t>portal</w:t>
      </w:r>
      <w:r w:rsidR="0045188C">
        <w:t>).</w:t>
      </w:r>
    </w:p>
    <w:p w14:paraId="57AC12D7" w14:textId="77777777" w:rsidR="008D5AEB" w:rsidRDefault="008D5AEB" w:rsidP="009C4247">
      <w:pPr>
        <w:pStyle w:val="ListParagraph"/>
        <w:jc w:val="both"/>
      </w:pPr>
    </w:p>
    <w:p w14:paraId="668AAA6B" w14:textId="62AB10B0" w:rsidR="00A33892" w:rsidRPr="00A40699" w:rsidRDefault="007E6197" w:rsidP="009C4247">
      <w:pPr>
        <w:pStyle w:val="ListParagraph"/>
        <w:jc w:val="both"/>
      </w:pPr>
      <w:r>
        <w:t xml:space="preserve">(b) </w:t>
      </w:r>
      <w:r w:rsidR="00A33892">
        <w:t xml:space="preserve">Create the “Frequency” </w:t>
      </w:r>
      <w:r w:rsidR="00A33892" w:rsidRPr="00A40699">
        <w:t>registry value with the key [HKEY_USERS\.DEFAULT\Software\Nuvens]</w:t>
      </w:r>
    </w:p>
    <w:p w14:paraId="70B8CA9F" w14:textId="3E353B16" w:rsidR="00A33892" w:rsidRDefault="00A33892" w:rsidP="009C4247">
      <w:pPr>
        <w:pStyle w:val="ListParagraph"/>
        <w:numPr>
          <w:ilvl w:val="1"/>
          <w:numId w:val="8"/>
        </w:numPr>
        <w:jc w:val="both"/>
      </w:pPr>
      <w:r>
        <w:t>The value name is “Frequency”</w:t>
      </w:r>
      <w:r w:rsidR="00BF12C3">
        <w:t xml:space="preserve"> of type REG_DWORD (32-bit)</w:t>
      </w:r>
    </w:p>
    <w:p w14:paraId="67435959" w14:textId="1CBF0F57" w:rsidR="00C831DF" w:rsidRDefault="00A33892" w:rsidP="009C4247">
      <w:pPr>
        <w:pStyle w:val="ListParagraph"/>
        <w:numPr>
          <w:ilvl w:val="1"/>
          <w:numId w:val="8"/>
        </w:numPr>
        <w:jc w:val="both"/>
      </w:pPr>
      <w:r>
        <w:t xml:space="preserve">The value data is a numeric value of minutes </w:t>
      </w:r>
      <w:r w:rsidR="003C6E76">
        <w:t>(</w:t>
      </w:r>
      <w:proofErr w:type="gramStart"/>
      <w:r>
        <w:t>i.e.</w:t>
      </w:r>
      <w:proofErr w:type="gramEnd"/>
      <w:r>
        <w:t xml:space="preserve"> 5</w:t>
      </w:r>
      <w:r w:rsidR="003C6E76">
        <w:t xml:space="preserve"> </w:t>
      </w:r>
      <w:r w:rsidR="005B6A5E">
        <w:t xml:space="preserve">(decimal) </w:t>
      </w:r>
      <w:r w:rsidR="003C6E76">
        <w:t xml:space="preserve">where the </w:t>
      </w:r>
      <w:r w:rsidR="00D7786B">
        <w:t>A</w:t>
      </w:r>
      <w:r w:rsidR="003C6E76">
        <w:t>gent reports back to the database every 5 minutes with metrics</w:t>
      </w:r>
      <w:r w:rsidR="00E37B07">
        <w:t xml:space="preserve">. </w:t>
      </w:r>
      <w:r w:rsidR="00C831DF">
        <w:t>You can change this frequency to an increased value if you have a large estate as a lot of information will be stored in the database).</w:t>
      </w:r>
    </w:p>
    <w:p w14:paraId="0BCB2926" w14:textId="77777777" w:rsidR="00575835" w:rsidRDefault="00575835" w:rsidP="009C4247">
      <w:pPr>
        <w:pStyle w:val="ListParagraph"/>
        <w:ind w:left="1440"/>
        <w:jc w:val="both"/>
      </w:pPr>
    </w:p>
    <w:p w14:paraId="72E309E7" w14:textId="08C02268" w:rsidR="00575835" w:rsidRPr="00A40699" w:rsidRDefault="00575835" w:rsidP="009C4247">
      <w:pPr>
        <w:pStyle w:val="ListParagraph"/>
        <w:jc w:val="both"/>
      </w:pPr>
      <w:r>
        <w:t>(c) Create the “</w:t>
      </w:r>
      <w:r w:rsidR="00046D63">
        <w:t>UpdateFrequency</w:t>
      </w:r>
      <w:r>
        <w:t xml:space="preserve">” </w:t>
      </w:r>
      <w:r w:rsidRPr="00A40699">
        <w:t>registry value with the key [HKEY_USERS\.DEFAULT\Software\Nuvens]</w:t>
      </w:r>
    </w:p>
    <w:p w14:paraId="0AFFCC45" w14:textId="2228742B" w:rsidR="00575835" w:rsidRDefault="00575835" w:rsidP="009C4247">
      <w:pPr>
        <w:pStyle w:val="ListParagraph"/>
        <w:numPr>
          <w:ilvl w:val="1"/>
          <w:numId w:val="8"/>
        </w:numPr>
        <w:jc w:val="both"/>
      </w:pPr>
      <w:r>
        <w:t>The value name is “Frequency” of type REG_</w:t>
      </w:r>
      <w:r w:rsidR="005E2BAD">
        <w:t>SZ</w:t>
      </w:r>
      <w:r>
        <w:t xml:space="preserve"> (32-bit)</w:t>
      </w:r>
    </w:p>
    <w:p w14:paraId="124C3588" w14:textId="04C48BEE" w:rsidR="00575835" w:rsidRDefault="00575835" w:rsidP="009C4247">
      <w:pPr>
        <w:pStyle w:val="ListParagraph"/>
        <w:numPr>
          <w:ilvl w:val="1"/>
          <w:numId w:val="8"/>
        </w:numPr>
        <w:jc w:val="both"/>
      </w:pPr>
      <w:r>
        <w:t xml:space="preserve">The value data is </w:t>
      </w:r>
      <w:r w:rsidR="00046D63">
        <w:t>60</w:t>
      </w:r>
    </w:p>
    <w:p w14:paraId="3BCCEDA2" w14:textId="77777777" w:rsidR="00046D63" w:rsidRDefault="00046D63" w:rsidP="009C4247">
      <w:pPr>
        <w:pStyle w:val="ListParagraph"/>
        <w:ind w:left="1440"/>
        <w:jc w:val="both"/>
      </w:pPr>
    </w:p>
    <w:p w14:paraId="32372BEB" w14:textId="38F6EE6C" w:rsidR="00046D63" w:rsidRPr="00A40699" w:rsidRDefault="00046D63" w:rsidP="009C4247">
      <w:pPr>
        <w:pStyle w:val="ListParagraph"/>
        <w:jc w:val="both"/>
      </w:pPr>
      <w:r>
        <w:t xml:space="preserve">(d) Create the “IdleMinutes” </w:t>
      </w:r>
      <w:r w:rsidRPr="00A40699">
        <w:t>registry value with the key [HKEY_USERS\.DEFAULT\Software\Nuvens]</w:t>
      </w:r>
    </w:p>
    <w:p w14:paraId="07B8C206" w14:textId="18DCA97E" w:rsidR="0023495B" w:rsidRDefault="00046D63" w:rsidP="009C4247">
      <w:pPr>
        <w:pStyle w:val="ListParagraph"/>
        <w:numPr>
          <w:ilvl w:val="1"/>
          <w:numId w:val="8"/>
        </w:numPr>
        <w:jc w:val="both"/>
      </w:pPr>
      <w:r>
        <w:t>The value name is “</w:t>
      </w:r>
      <w:r w:rsidR="0023495B">
        <w:t>IdleMinutes</w:t>
      </w:r>
      <w:r>
        <w:t>” of type REG_DWORD (32-bit)</w:t>
      </w:r>
    </w:p>
    <w:p w14:paraId="6C56E2BD" w14:textId="6C00CA14" w:rsidR="00575835" w:rsidRDefault="00046D63" w:rsidP="009C4247">
      <w:pPr>
        <w:pStyle w:val="ListParagraph"/>
        <w:numPr>
          <w:ilvl w:val="1"/>
          <w:numId w:val="8"/>
        </w:numPr>
        <w:jc w:val="both"/>
      </w:pPr>
      <w:r>
        <w:t xml:space="preserve">The value data is </w:t>
      </w:r>
      <w:r w:rsidR="0023495B">
        <w:t>15 (decimal)</w:t>
      </w:r>
    </w:p>
    <w:p w14:paraId="57299503" w14:textId="08F27EF8" w:rsidR="005B6A5E" w:rsidRDefault="005B6A5E" w:rsidP="005B6A5E">
      <w:pPr>
        <w:pStyle w:val="ListParagraph"/>
        <w:ind w:left="1440"/>
      </w:pPr>
    </w:p>
    <w:p w14:paraId="759AE5A0" w14:textId="2FA33D19" w:rsidR="005B6A5E" w:rsidRPr="00A40699" w:rsidRDefault="005B6A5E" w:rsidP="005B6A5E">
      <w:pPr>
        <w:pStyle w:val="ListParagraph"/>
      </w:pPr>
      <w:r>
        <w:t>(e) Create the “</w:t>
      </w:r>
      <w:r w:rsidR="00142197">
        <w:t>False</w:t>
      </w:r>
      <w:r>
        <w:t xml:space="preserve">” </w:t>
      </w:r>
      <w:r w:rsidRPr="00A40699">
        <w:t>registry value with the key [HKEY_USERS\.DEFAULT\Software\Nuvens]</w:t>
      </w:r>
    </w:p>
    <w:p w14:paraId="52682C00" w14:textId="25AB6E77" w:rsidR="005B6A5E" w:rsidRDefault="005B6A5E" w:rsidP="005B6A5E">
      <w:pPr>
        <w:pStyle w:val="ListParagraph"/>
        <w:numPr>
          <w:ilvl w:val="1"/>
          <w:numId w:val="8"/>
        </w:numPr>
      </w:pPr>
      <w:r>
        <w:t>The value name is “</w:t>
      </w:r>
      <w:r w:rsidR="005F14D5">
        <w:t>Visible</w:t>
      </w:r>
      <w:r>
        <w:t>” of type REG_</w:t>
      </w:r>
      <w:r w:rsidR="005F14D5">
        <w:t>SZ</w:t>
      </w:r>
    </w:p>
    <w:p w14:paraId="579E609E" w14:textId="505AC3E8" w:rsidR="009C4247" w:rsidRPr="009C4247" w:rsidRDefault="005B6A5E" w:rsidP="009C4247">
      <w:pPr>
        <w:pStyle w:val="ListParagraph"/>
        <w:numPr>
          <w:ilvl w:val="1"/>
          <w:numId w:val="8"/>
        </w:numPr>
      </w:pPr>
      <w:r>
        <w:t xml:space="preserve">The value data is </w:t>
      </w:r>
      <w:r w:rsidR="005F14D5">
        <w:t>“false”</w:t>
      </w:r>
      <w:bookmarkStart w:id="105" w:name="_7._High_Availability"/>
      <w:bookmarkEnd w:id="105"/>
      <w:r w:rsidR="009C4247">
        <w:br w:type="page"/>
      </w:r>
    </w:p>
    <w:p w14:paraId="2C04098F" w14:textId="74C8D4F3" w:rsidR="006D443A" w:rsidRDefault="3FF0C900" w:rsidP="009C4247">
      <w:pPr>
        <w:pStyle w:val="Heading1"/>
        <w:jc w:val="both"/>
      </w:pPr>
      <w:bookmarkStart w:id="106" w:name="_Toc98840652"/>
      <w:r>
        <w:lastRenderedPageBreak/>
        <w:t>7.</w:t>
      </w:r>
      <w:r w:rsidR="00C91BA7">
        <w:tab/>
      </w:r>
      <w:r>
        <w:t>High Availability</w:t>
      </w:r>
      <w:bookmarkEnd w:id="106"/>
    </w:p>
    <w:p w14:paraId="4C11922A" w14:textId="77777777" w:rsidR="00100457" w:rsidRDefault="00100457" w:rsidP="009C4247">
      <w:pPr>
        <w:pStyle w:val="NoSpacing"/>
        <w:jc w:val="both"/>
      </w:pPr>
    </w:p>
    <w:p w14:paraId="06C76163" w14:textId="18B09FE2" w:rsidR="0004314D" w:rsidRDefault="008509F0" w:rsidP="009C4247">
      <w:pPr>
        <w:jc w:val="both"/>
      </w:pPr>
      <w:r>
        <w:t xml:space="preserve">The WorkSpaces Manager appliance is a </w:t>
      </w:r>
      <w:r w:rsidR="002A2C68">
        <w:t>single EC2 instance containing IIS &amp; SQL Express.</w:t>
      </w:r>
      <w:r w:rsidR="00E51B96">
        <w:t xml:space="preserve"> Providing you schedule a </w:t>
      </w:r>
      <w:r w:rsidR="003D5B6D">
        <w:t>backup schedule for the EBS volumes associated with the appliance</w:t>
      </w:r>
      <w:r w:rsidR="00081A13">
        <w:t>,</w:t>
      </w:r>
      <w:r w:rsidR="003D5B6D">
        <w:t xml:space="preserve"> </w:t>
      </w:r>
      <w:r w:rsidR="00C73D52">
        <w:t>recovery can be completed in under an hour.</w:t>
      </w:r>
    </w:p>
    <w:p w14:paraId="5063C3C0" w14:textId="1B451C61" w:rsidR="00BE55C9" w:rsidRDefault="00BE55C9" w:rsidP="00BE55C9">
      <w:pPr>
        <w:jc w:val="both"/>
      </w:pPr>
      <w:r>
        <w:rPr>
          <w:b/>
          <w:bCs/>
        </w:rPr>
        <w:t xml:space="preserve">PLEASE </w:t>
      </w:r>
      <w:r w:rsidRPr="002D59E1">
        <w:rPr>
          <w:b/>
          <w:bCs/>
        </w:rPr>
        <w:t>NOTE:</w:t>
      </w:r>
      <w:r>
        <w:t xml:space="preserve"> IIS has been configured as of version 4.6.0 </w:t>
      </w:r>
      <w:r w:rsidR="00732EE0">
        <w:t>to restrict to TLS 1.2</w:t>
      </w:r>
    </w:p>
    <w:p w14:paraId="71151245" w14:textId="6A5E0149" w:rsidR="0004314D" w:rsidRDefault="3FF0C900" w:rsidP="009C4247">
      <w:pPr>
        <w:pStyle w:val="Heading2"/>
        <w:jc w:val="both"/>
      </w:pPr>
      <w:bookmarkStart w:id="107" w:name="_Toc98840653"/>
      <w:r>
        <w:t>7.1</w:t>
      </w:r>
      <w:r w:rsidR="00C91BA7">
        <w:tab/>
      </w:r>
      <w:r>
        <w:t>Database</w:t>
      </w:r>
      <w:bookmarkEnd w:id="107"/>
    </w:p>
    <w:p w14:paraId="6746F8B4" w14:textId="77777777" w:rsidR="00100457" w:rsidRDefault="00100457" w:rsidP="009C4247">
      <w:pPr>
        <w:pStyle w:val="NoSpacing"/>
        <w:jc w:val="both"/>
      </w:pPr>
    </w:p>
    <w:p w14:paraId="16EAA675" w14:textId="41B4B4E0" w:rsidR="001C3D46" w:rsidRDefault="3FF0C900" w:rsidP="009C4247">
      <w:pPr>
        <w:jc w:val="both"/>
      </w:pPr>
      <w:r>
        <w:t xml:space="preserve">To achieve database </w:t>
      </w:r>
      <w:proofErr w:type="gramStart"/>
      <w:r>
        <w:t>HA</w:t>
      </w:r>
      <w:proofErr w:type="gramEnd"/>
      <w:r>
        <w:t xml:space="preserve"> we recommend deploying AWS RDS Microsoft SQL Server into at least 2 Availability Zones.</w:t>
      </w:r>
    </w:p>
    <w:p w14:paraId="3D484167" w14:textId="39608D4D" w:rsidR="00F67DFC" w:rsidRDefault="00F67DFC" w:rsidP="009C4247">
      <w:pPr>
        <w:jc w:val="both"/>
      </w:pPr>
      <w:r>
        <w:t>After deploying RDS you will need to do the following actions:</w:t>
      </w:r>
    </w:p>
    <w:p w14:paraId="5BE79FB9" w14:textId="38E9D149" w:rsidR="00F67DFC" w:rsidRDefault="00F67DFC" w:rsidP="009C4247">
      <w:pPr>
        <w:pStyle w:val="ListParagraph"/>
        <w:numPr>
          <w:ilvl w:val="0"/>
          <w:numId w:val="10"/>
        </w:numPr>
        <w:jc w:val="both"/>
      </w:pPr>
      <w:r>
        <w:t xml:space="preserve">Change the </w:t>
      </w:r>
      <w:r w:rsidR="00F80598">
        <w:t xml:space="preserve">registry key </w:t>
      </w:r>
      <w:r w:rsidR="001A0108">
        <w:t>‘</w:t>
      </w:r>
      <w:r w:rsidR="00F80598">
        <w:t>Portal</w:t>
      </w:r>
      <w:r w:rsidR="001A0108">
        <w:t>’</w:t>
      </w:r>
      <w:r w:rsidR="00F80598">
        <w:t xml:space="preserve"> to point to the RDS database cluster</w:t>
      </w:r>
      <w:r w:rsidR="007C7393">
        <w:t xml:space="preserve"> endpoint</w:t>
      </w:r>
    </w:p>
    <w:p w14:paraId="0B5B8605" w14:textId="6FA223EF" w:rsidR="00421FD8" w:rsidRDefault="00421FD8" w:rsidP="009C4247">
      <w:pPr>
        <w:pStyle w:val="ListParagraph"/>
        <w:numPr>
          <w:ilvl w:val="0"/>
          <w:numId w:val="10"/>
        </w:numPr>
        <w:jc w:val="both"/>
      </w:pPr>
      <w:r>
        <w:t xml:space="preserve">Edit the Web.Config in D:\Portal on the appliance from “127.0.0.1” to the </w:t>
      </w:r>
      <w:r w:rsidR="009950B3">
        <w:t>RDS Cluster</w:t>
      </w:r>
      <w:r w:rsidR="007C7393">
        <w:t xml:space="preserve"> endpoint</w:t>
      </w:r>
    </w:p>
    <w:p w14:paraId="6609E9F2" w14:textId="3A498481" w:rsidR="000475AB" w:rsidRDefault="3FF0C900" w:rsidP="009C4247">
      <w:pPr>
        <w:pStyle w:val="ListParagraph"/>
        <w:numPr>
          <w:ilvl w:val="0"/>
          <w:numId w:val="10"/>
        </w:numPr>
        <w:jc w:val="both"/>
      </w:pPr>
      <w:r>
        <w:t>Stop the ‘PortalService’ service on the appliance. Edit the service config file in “C:\Program Files (x</w:t>
      </w:r>
      <w:proofErr w:type="gramStart"/>
      <w:r>
        <w:t>86)\</w:t>
      </w:r>
      <w:proofErr w:type="gramEnd"/>
      <w:r>
        <w:t>Nuvens Consulting Ltd\Nuvens AWS WorkSpaces Management Portal Service\PortalService.exe.config” and change the database connection string from “127.0.0.1” to the RDS Cluster endpoint.  Then</w:t>
      </w:r>
      <w:r w:rsidRPr="3FF0C900">
        <w:rPr>
          <w:b/>
          <w:bCs/>
        </w:rPr>
        <w:t xml:space="preserve"> restart the appliance</w:t>
      </w:r>
    </w:p>
    <w:p w14:paraId="1046FA1A" w14:textId="77777777" w:rsidR="00BE55C9" w:rsidRDefault="00BE55C9">
      <w:pPr>
        <w:rPr>
          <w:rFonts w:eastAsiaTheme="majorEastAsia"/>
          <w:color w:val="2F5496" w:themeColor="accent1" w:themeShade="BF"/>
          <w:sz w:val="26"/>
          <w:szCs w:val="26"/>
        </w:rPr>
      </w:pPr>
      <w:r>
        <w:br w:type="page"/>
      </w:r>
    </w:p>
    <w:p w14:paraId="381FAB4C" w14:textId="64A104EE" w:rsidR="0090445F" w:rsidRDefault="3FF0C900" w:rsidP="009C4247">
      <w:pPr>
        <w:pStyle w:val="Heading2"/>
        <w:jc w:val="both"/>
      </w:pPr>
      <w:bookmarkStart w:id="108" w:name="_7.2_User/Admin_Portal"/>
      <w:bookmarkStart w:id="109" w:name="_Toc98840654"/>
      <w:bookmarkEnd w:id="108"/>
      <w:r>
        <w:lastRenderedPageBreak/>
        <w:t>7.2</w:t>
      </w:r>
      <w:r w:rsidR="00821CEA">
        <w:tab/>
      </w:r>
      <w:r>
        <w:t>User/Admin Portal</w:t>
      </w:r>
      <w:bookmarkEnd w:id="109"/>
    </w:p>
    <w:p w14:paraId="428336ED" w14:textId="77777777" w:rsidR="00100457" w:rsidRDefault="00100457" w:rsidP="009C4247">
      <w:pPr>
        <w:pStyle w:val="NoSpacing"/>
        <w:jc w:val="both"/>
      </w:pPr>
    </w:p>
    <w:p w14:paraId="25D8D607" w14:textId="699FFD55" w:rsidR="0090445F" w:rsidRDefault="001D402E" w:rsidP="009C4247">
      <w:pPr>
        <w:jc w:val="both"/>
      </w:pPr>
      <w:r>
        <w:t xml:space="preserve">There are several ways that HA can be provided </w:t>
      </w:r>
      <w:r w:rsidR="00FF7F2C">
        <w:t>for the Portal</w:t>
      </w:r>
      <w:r w:rsidR="00283786">
        <w:t xml:space="preserve"> including Auto Scaling Groups</w:t>
      </w:r>
      <w:r w:rsidR="002B076C">
        <w:t xml:space="preserve">. The simplest method is to </w:t>
      </w:r>
      <w:r w:rsidR="00932ACE">
        <w:t xml:space="preserve">make an Amazon Machine Image </w:t>
      </w:r>
      <w:r w:rsidR="000F5395">
        <w:t xml:space="preserve">(AMI) </w:t>
      </w:r>
      <w:r w:rsidR="00932ACE">
        <w:t>of your appliance.</w:t>
      </w:r>
    </w:p>
    <w:p w14:paraId="6851E721" w14:textId="47977ADA" w:rsidR="00932ACE" w:rsidRDefault="007941B3" w:rsidP="009C4247">
      <w:pPr>
        <w:pStyle w:val="ListParagraph"/>
        <w:numPr>
          <w:ilvl w:val="0"/>
          <w:numId w:val="11"/>
        </w:numPr>
        <w:jc w:val="both"/>
      </w:pPr>
      <w:r w:rsidRPr="007F7DD3">
        <w:t>Log into your Amazon Web Services EC2 site using your administrative credentials.</w:t>
      </w:r>
    </w:p>
    <w:p w14:paraId="1950CD26" w14:textId="00E357F4" w:rsidR="00201506" w:rsidRDefault="0080406B" w:rsidP="009C4247">
      <w:pPr>
        <w:pStyle w:val="ListParagraph"/>
        <w:numPr>
          <w:ilvl w:val="0"/>
          <w:numId w:val="11"/>
        </w:numPr>
        <w:jc w:val="both"/>
      </w:pPr>
      <w:r>
        <w:t xml:space="preserve">Right-click on the instance to </w:t>
      </w:r>
      <w:r w:rsidR="00DB1728">
        <w:t>make an AMI and select Create Image</w:t>
      </w:r>
      <w:r w:rsidR="00133B21">
        <w:t>.</w:t>
      </w:r>
      <w:r w:rsidR="00DB1728">
        <w:rPr>
          <w:noProof/>
        </w:rPr>
        <w:drawing>
          <wp:inline distT="0" distB="0" distL="0" distR="0" wp14:anchorId="68B2E3A9" wp14:editId="70CD6CBA">
            <wp:extent cx="5731510" cy="2489835"/>
            <wp:effectExtent l="0" t="0" r="2540" b="5715"/>
            <wp:docPr id="26" name="Picture 26" descr="P547L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62">
                      <a:extLst>
                        <a:ext uri="{28A0092B-C50C-407E-A947-70E740481C1C}">
                          <a14:useLocalDpi xmlns:a14="http://schemas.microsoft.com/office/drawing/2010/main" val="0"/>
                        </a:ext>
                      </a:extLst>
                    </a:blip>
                    <a:stretch>
                      <a:fillRect/>
                    </a:stretch>
                  </pic:blipFill>
                  <pic:spPr>
                    <a:xfrm>
                      <a:off x="0" y="0"/>
                      <a:ext cx="5731510" cy="2489835"/>
                    </a:xfrm>
                    <a:prstGeom prst="rect">
                      <a:avLst/>
                    </a:prstGeom>
                  </pic:spPr>
                </pic:pic>
              </a:graphicData>
            </a:graphic>
          </wp:inline>
        </w:drawing>
      </w:r>
    </w:p>
    <w:p w14:paraId="5E7AEFC4" w14:textId="5030D4EF" w:rsidR="005917E7" w:rsidRDefault="005917E7" w:rsidP="009C4247">
      <w:pPr>
        <w:pStyle w:val="ListParagraph"/>
        <w:numPr>
          <w:ilvl w:val="0"/>
          <w:numId w:val="11"/>
        </w:numPr>
        <w:jc w:val="both"/>
      </w:pPr>
      <w:r>
        <w:t>Name the Image and click Create Image</w:t>
      </w:r>
    </w:p>
    <w:p w14:paraId="7C65AAEA" w14:textId="7B5880E3" w:rsidR="005917E7" w:rsidRDefault="00FA4271" w:rsidP="009C4247">
      <w:pPr>
        <w:jc w:val="both"/>
      </w:pPr>
      <w:r>
        <w:t>This will make a cloned image of your WorkSpaces Manager I</w:t>
      </w:r>
      <w:r w:rsidR="00925C8D">
        <w:t>nstance.  This can be kept as a backup</w:t>
      </w:r>
      <w:r w:rsidR="00D14273">
        <w:t>.</w:t>
      </w:r>
    </w:p>
    <w:p w14:paraId="0D558C17" w14:textId="2D8B5F84" w:rsidR="00D14273" w:rsidRDefault="003126FC" w:rsidP="009C4247">
      <w:pPr>
        <w:jc w:val="both"/>
      </w:pPr>
      <w:r>
        <w:t>To be able to deploy the</w:t>
      </w:r>
      <w:r w:rsidR="0064437C">
        <w:t xml:space="preserve"> image as another instance we need to first </w:t>
      </w:r>
      <w:r w:rsidR="00C70471">
        <w:t>go through a process called SysPrep and create our deployable image.</w:t>
      </w:r>
    </w:p>
    <w:p w14:paraId="403ABCBD" w14:textId="4DD419B7" w:rsidR="001D6FF4" w:rsidRDefault="001D6FF4" w:rsidP="009C4247">
      <w:pPr>
        <w:pStyle w:val="ListParagraph"/>
        <w:numPr>
          <w:ilvl w:val="0"/>
          <w:numId w:val="13"/>
        </w:numPr>
        <w:jc w:val="both"/>
      </w:pPr>
      <w:r>
        <w:t xml:space="preserve">Stop the original instance that </w:t>
      </w:r>
      <w:r w:rsidR="00A235B6">
        <w:t>the image was created from</w:t>
      </w:r>
    </w:p>
    <w:p w14:paraId="56DC1834" w14:textId="5D2ACBAA" w:rsidR="00C70471" w:rsidRDefault="00C70471" w:rsidP="009C4247">
      <w:pPr>
        <w:pStyle w:val="ListParagraph"/>
        <w:numPr>
          <w:ilvl w:val="0"/>
          <w:numId w:val="13"/>
        </w:numPr>
        <w:jc w:val="both"/>
      </w:pPr>
      <w:r>
        <w:t xml:space="preserve">Launch the AMI just created </w:t>
      </w:r>
      <w:r w:rsidR="001D6FF4">
        <w:t>as a new instance</w:t>
      </w:r>
    </w:p>
    <w:p w14:paraId="2FE1EF3A" w14:textId="194A945F" w:rsidR="001D6FF4" w:rsidRDefault="001D6FF4" w:rsidP="009C4247">
      <w:pPr>
        <w:pStyle w:val="ListParagraph"/>
        <w:numPr>
          <w:ilvl w:val="0"/>
          <w:numId w:val="13"/>
        </w:numPr>
        <w:jc w:val="both"/>
      </w:pPr>
      <w:r>
        <w:t xml:space="preserve">Once the instance is running connect </w:t>
      </w:r>
      <w:r w:rsidR="00A235B6">
        <w:t>via RDP</w:t>
      </w:r>
    </w:p>
    <w:p w14:paraId="5A0A2DBD" w14:textId="6B0E2912" w:rsidR="00201506" w:rsidRDefault="00E90158" w:rsidP="009C4247">
      <w:pPr>
        <w:pStyle w:val="ListParagraph"/>
        <w:numPr>
          <w:ilvl w:val="0"/>
          <w:numId w:val="13"/>
        </w:numPr>
        <w:jc w:val="both"/>
      </w:pPr>
      <w:r>
        <w:t xml:space="preserve">Click the </w:t>
      </w:r>
      <w:r w:rsidR="00081A13">
        <w:t>‘</w:t>
      </w:r>
      <w:r>
        <w:t>Windows</w:t>
      </w:r>
      <w:r w:rsidR="00081A13">
        <w:t>’</w:t>
      </w:r>
      <w:r>
        <w:t xml:space="preserve"> icon on the instance </w:t>
      </w:r>
      <w:r w:rsidR="00951A9B">
        <w:t xml:space="preserve">and start </w:t>
      </w:r>
      <w:r w:rsidR="00081A13">
        <w:t>‘</w:t>
      </w:r>
      <w:r w:rsidR="00951A9B">
        <w:t>Ec2LaunchSettings</w:t>
      </w:r>
      <w:r w:rsidR="00081A13">
        <w:t>’</w:t>
      </w:r>
    </w:p>
    <w:p w14:paraId="40058D18" w14:textId="14DFDC2B" w:rsidR="00201506" w:rsidRDefault="00167AC8" w:rsidP="009C4247">
      <w:pPr>
        <w:pStyle w:val="ListParagraph"/>
        <w:numPr>
          <w:ilvl w:val="0"/>
          <w:numId w:val="13"/>
        </w:numPr>
        <w:jc w:val="both"/>
      </w:pPr>
      <w:r>
        <w:t xml:space="preserve">Click on </w:t>
      </w:r>
      <w:r w:rsidR="004622D1">
        <w:t>‘</w:t>
      </w:r>
      <w:r>
        <w:t>Shutdown with Sysprep</w:t>
      </w:r>
      <w:r w:rsidR="004622D1">
        <w:t>’</w:t>
      </w:r>
      <w:r>
        <w:t xml:space="preserve"> and then click </w:t>
      </w:r>
      <w:r w:rsidR="004622D1">
        <w:t>‘</w:t>
      </w:r>
      <w:r>
        <w:t>Apply</w:t>
      </w:r>
      <w:r w:rsidR="004622D1">
        <w:t>’</w:t>
      </w:r>
    </w:p>
    <w:p w14:paraId="50CE8913" w14:textId="40BA240B" w:rsidR="00951A9B" w:rsidRDefault="00167AC8" w:rsidP="009C4247">
      <w:pPr>
        <w:pStyle w:val="ListParagraph"/>
        <w:jc w:val="both"/>
      </w:pPr>
      <w:r>
        <w:rPr>
          <w:noProof/>
        </w:rPr>
        <w:lastRenderedPageBreak/>
        <w:drawing>
          <wp:inline distT="0" distB="0" distL="0" distR="0" wp14:anchorId="09A5DBA6" wp14:editId="21B0043C">
            <wp:extent cx="3598384" cy="6467474"/>
            <wp:effectExtent l="0" t="0" r="2540" b="0"/>
            <wp:docPr id="27" name="Picture 27" descr="P556L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63">
                      <a:extLst>
                        <a:ext uri="{28A0092B-C50C-407E-A947-70E740481C1C}">
                          <a14:useLocalDpi xmlns:a14="http://schemas.microsoft.com/office/drawing/2010/main" val="0"/>
                        </a:ext>
                      </a:extLst>
                    </a:blip>
                    <a:stretch>
                      <a:fillRect/>
                    </a:stretch>
                  </pic:blipFill>
                  <pic:spPr>
                    <a:xfrm>
                      <a:off x="0" y="0"/>
                      <a:ext cx="3598384" cy="6467474"/>
                    </a:xfrm>
                    <a:prstGeom prst="rect">
                      <a:avLst/>
                    </a:prstGeom>
                  </pic:spPr>
                </pic:pic>
              </a:graphicData>
            </a:graphic>
          </wp:inline>
        </w:drawing>
      </w:r>
    </w:p>
    <w:p w14:paraId="7EAF4E79" w14:textId="212EA0E9" w:rsidR="00167AC8" w:rsidRDefault="00167AC8" w:rsidP="009C4247">
      <w:pPr>
        <w:pStyle w:val="ListParagraph"/>
        <w:numPr>
          <w:ilvl w:val="0"/>
          <w:numId w:val="13"/>
        </w:numPr>
        <w:jc w:val="both"/>
      </w:pPr>
      <w:r>
        <w:t>This will start a process of rem</w:t>
      </w:r>
      <w:r w:rsidR="00985F7B">
        <w:t>oving Windows user and system settings.  Once it</w:t>
      </w:r>
      <w:r w:rsidR="00201506">
        <w:t xml:space="preserve"> has</w:t>
      </w:r>
      <w:r w:rsidR="00985F7B">
        <w:t xml:space="preserve"> complete</w:t>
      </w:r>
      <w:r w:rsidR="005D6111">
        <w:t>d</w:t>
      </w:r>
      <w:r w:rsidR="00985F7B">
        <w:t xml:space="preserve"> the instance will be left in a stopped state</w:t>
      </w:r>
    </w:p>
    <w:p w14:paraId="0F16FFAB" w14:textId="5CEB5CF7" w:rsidR="00985F7B" w:rsidRDefault="00985F7B" w:rsidP="009C4247">
      <w:pPr>
        <w:pStyle w:val="ListParagraph"/>
        <w:numPr>
          <w:ilvl w:val="0"/>
          <w:numId w:val="13"/>
        </w:numPr>
        <w:jc w:val="both"/>
      </w:pPr>
      <w:r>
        <w:t>The or</w:t>
      </w:r>
      <w:r w:rsidR="00A222F8">
        <w:t>iginal appliance can now be started again</w:t>
      </w:r>
    </w:p>
    <w:p w14:paraId="3E212E65" w14:textId="08449CF9" w:rsidR="00A222F8" w:rsidRDefault="00A222F8" w:rsidP="009C4247">
      <w:pPr>
        <w:pStyle w:val="ListParagraph"/>
        <w:numPr>
          <w:ilvl w:val="0"/>
          <w:numId w:val="13"/>
        </w:numPr>
        <w:jc w:val="both"/>
      </w:pPr>
      <w:r>
        <w:t xml:space="preserve">The </w:t>
      </w:r>
      <w:r w:rsidR="0073013B">
        <w:t>Sys</w:t>
      </w:r>
      <w:r w:rsidR="006030A6">
        <w:t>p</w:t>
      </w:r>
      <w:r w:rsidR="0073013B">
        <w:t>repped stopped image can now be imaged again to create our master appliance image.</w:t>
      </w:r>
      <w:r w:rsidR="00D5407F">
        <w:t xml:space="preserve">  Once the AMI has been created you can terminate the source instance</w:t>
      </w:r>
      <w:r w:rsidR="00D4610C">
        <w:t>.</w:t>
      </w:r>
    </w:p>
    <w:p w14:paraId="4F2121AD" w14:textId="7E369EB7" w:rsidR="006D5D92" w:rsidRDefault="3FF0C900" w:rsidP="009C4247">
      <w:pPr>
        <w:jc w:val="both"/>
      </w:pPr>
      <w:r>
        <w:t xml:space="preserve">Now that we have created a master image, this can be launched into an alternative Availability Zone in the Region.  The same instructions as ‘Installing the WorkSpaces Management Portal on AWS’ can be used to launch the image however this time rather than installing from the Marketplace you will launch the instance from the AMI just </w:t>
      </w:r>
      <w:r>
        <w:lastRenderedPageBreak/>
        <w:t>created. If you are launching with domain joined configured and ensuring that you assign the ‘WorkSpacesManager’ Role, the instance will be available after about 30 minutes.</w:t>
      </w:r>
    </w:p>
    <w:p w14:paraId="5A883B21" w14:textId="0F692CB7" w:rsidR="00AD032F" w:rsidRDefault="00AD032F" w:rsidP="009C4247">
      <w:pPr>
        <w:jc w:val="both"/>
      </w:pPr>
      <w:r>
        <w:t xml:space="preserve">This has provided 2 instances </w:t>
      </w:r>
      <w:r w:rsidR="0014685B">
        <w:t xml:space="preserve">in different AZ’s configured to connect to HA RDS Microsoft SQL Server. However, </w:t>
      </w:r>
      <w:r w:rsidR="0000461D">
        <w:t>we now need to create a single point of entry into the Portal.</w:t>
      </w:r>
    </w:p>
    <w:p w14:paraId="4A1B3717" w14:textId="4C5A679E" w:rsidR="003C2C9F" w:rsidRDefault="003C2C9F" w:rsidP="009C4247">
      <w:pPr>
        <w:pStyle w:val="ListParagraph"/>
        <w:numPr>
          <w:ilvl w:val="0"/>
          <w:numId w:val="14"/>
        </w:numPr>
        <w:jc w:val="both"/>
      </w:pPr>
      <w:r>
        <w:t xml:space="preserve">From the AWS Console select </w:t>
      </w:r>
      <w:r w:rsidR="00FD1ABF">
        <w:t>‘</w:t>
      </w:r>
      <w:r>
        <w:t>EC2</w:t>
      </w:r>
      <w:r w:rsidR="00FD1ABF">
        <w:t>’</w:t>
      </w:r>
      <w:r w:rsidR="006E73E7">
        <w:t xml:space="preserve"> Service then </w:t>
      </w:r>
      <w:r w:rsidR="00FD1ABF">
        <w:t>‘</w:t>
      </w:r>
      <w:r w:rsidR="00404060">
        <w:t>Target Group</w:t>
      </w:r>
      <w:r w:rsidR="00FD1ABF">
        <w:t>s’</w:t>
      </w:r>
    </w:p>
    <w:p w14:paraId="653BFB23" w14:textId="4345E3DA" w:rsidR="006E73E7" w:rsidRDefault="00404060" w:rsidP="009C4247">
      <w:pPr>
        <w:pStyle w:val="ListParagraph"/>
        <w:numPr>
          <w:ilvl w:val="0"/>
          <w:numId w:val="14"/>
        </w:numPr>
        <w:jc w:val="both"/>
      </w:pPr>
      <w:r>
        <w:t>Click Create target group</w:t>
      </w:r>
      <w:r w:rsidR="006E58EA">
        <w:t xml:space="preserve"> and provide a target group name </w:t>
      </w:r>
      <w:r w:rsidR="00ED5906">
        <w:t xml:space="preserve">before clicking </w:t>
      </w:r>
      <w:r w:rsidR="00FD1ABF">
        <w:t>‘</w:t>
      </w:r>
      <w:r w:rsidR="00ED5906">
        <w:t>Create</w:t>
      </w:r>
      <w:r w:rsidR="00FD1ABF">
        <w:t>’</w:t>
      </w:r>
      <w:r w:rsidR="00ED5906">
        <w:rPr>
          <w:noProof/>
        </w:rPr>
        <w:drawing>
          <wp:inline distT="0" distB="0" distL="0" distR="0" wp14:anchorId="3BCD5A60" wp14:editId="1E8FA997">
            <wp:extent cx="5731510" cy="2994660"/>
            <wp:effectExtent l="0" t="0" r="2540" b="0"/>
            <wp:docPr id="28" name="Picture 28" descr="P563L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64">
                      <a:extLst>
                        <a:ext uri="{28A0092B-C50C-407E-A947-70E740481C1C}">
                          <a14:useLocalDpi xmlns:a14="http://schemas.microsoft.com/office/drawing/2010/main" val="0"/>
                        </a:ext>
                      </a:extLst>
                    </a:blip>
                    <a:stretch>
                      <a:fillRect/>
                    </a:stretch>
                  </pic:blipFill>
                  <pic:spPr>
                    <a:xfrm>
                      <a:off x="0" y="0"/>
                      <a:ext cx="5731510" cy="2994660"/>
                    </a:xfrm>
                    <a:prstGeom prst="rect">
                      <a:avLst/>
                    </a:prstGeom>
                  </pic:spPr>
                </pic:pic>
              </a:graphicData>
            </a:graphic>
          </wp:inline>
        </w:drawing>
      </w:r>
    </w:p>
    <w:p w14:paraId="28A5C1C2" w14:textId="2ED56DDB" w:rsidR="00ED5906" w:rsidRDefault="00796A1B" w:rsidP="009C4247">
      <w:pPr>
        <w:pStyle w:val="ListParagraph"/>
        <w:numPr>
          <w:ilvl w:val="0"/>
          <w:numId w:val="14"/>
        </w:numPr>
        <w:jc w:val="both"/>
      </w:pPr>
      <w:r>
        <w:t xml:space="preserve">Register </w:t>
      </w:r>
      <w:r w:rsidR="00C2260D">
        <w:t>both WorkSpace Manager appliances with the target group</w:t>
      </w:r>
      <w:r w:rsidR="00C7051E">
        <w:t xml:space="preserve"> as TCP/80</w:t>
      </w:r>
      <w:r w:rsidR="00C2260D">
        <w:rPr>
          <w:noProof/>
        </w:rPr>
        <w:drawing>
          <wp:inline distT="0" distB="0" distL="0" distR="0" wp14:anchorId="2C3B13D9" wp14:editId="54301CD8">
            <wp:extent cx="5731510" cy="2026285"/>
            <wp:effectExtent l="0" t="0" r="2540" b="0"/>
            <wp:docPr id="29" name="Picture 29" descr="P564L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65">
                      <a:extLst>
                        <a:ext uri="{28A0092B-C50C-407E-A947-70E740481C1C}">
                          <a14:useLocalDpi xmlns:a14="http://schemas.microsoft.com/office/drawing/2010/main" val="0"/>
                        </a:ext>
                      </a:extLst>
                    </a:blip>
                    <a:stretch>
                      <a:fillRect/>
                    </a:stretch>
                  </pic:blipFill>
                  <pic:spPr>
                    <a:xfrm>
                      <a:off x="0" y="0"/>
                      <a:ext cx="5731510" cy="2026285"/>
                    </a:xfrm>
                    <a:prstGeom prst="rect">
                      <a:avLst/>
                    </a:prstGeom>
                  </pic:spPr>
                </pic:pic>
              </a:graphicData>
            </a:graphic>
          </wp:inline>
        </w:drawing>
      </w:r>
    </w:p>
    <w:p w14:paraId="47778078" w14:textId="46F64432" w:rsidR="00C2260D" w:rsidRDefault="3FF0C900" w:rsidP="009C4247">
      <w:pPr>
        <w:pStyle w:val="ListParagraph"/>
        <w:numPr>
          <w:ilvl w:val="0"/>
          <w:numId w:val="14"/>
        </w:numPr>
        <w:jc w:val="both"/>
      </w:pPr>
      <w:r>
        <w:t>Next create a Network Load Balancer (NLB, not ALB or ELB) ensuring you select the Availability Zones that was used when creating the target group and the Scheme is set as ‘Internal’</w:t>
      </w:r>
    </w:p>
    <w:p w14:paraId="4AFD8F80" w14:textId="56D577EF" w:rsidR="00636D1B" w:rsidRDefault="00636D1B" w:rsidP="009C4247">
      <w:pPr>
        <w:pStyle w:val="ListParagraph"/>
        <w:numPr>
          <w:ilvl w:val="0"/>
          <w:numId w:val="14"/>
        </w:numPr>
        <w:jc w:val="both"/>
      </w:pPr>
      <w:r>
        <w:t xml:space="preserve">On Step3: Configure Security Groups, </w:t>
      </w:r>
      <w:r w:rsidR="00FE7254">
        <w:t>create a new security allowing inbound HTTP from the private subnets</w:t>
      </w:r>
    </w:p>
    <w:p w14:paraId="11E1F369" w14:textId="5666F686" w:rsidR="00B74746" w:rsidRDefault="00B74746" w:rsidP="00B6352C">
      <w:pPr>
        <w:pStyle w:val="ListParagraph"/>
        <w:numPr>
          <w:ilvl w:val="0"/>
          <w:numId w:val="14"/>
        </w:numPr>
        <w:jc w:val="both"/>
      </w:pPr>
      <w:r>
        <w:lastRenderedPageBreak/>
        <w:t>On Step</w:t>
      </w:r>
      <w:r w:rsidR="008F39A6">
        <w:t xml:space="preserve"> </w:t>
      </w:r>
      <w:r>
        <w:t>4: Configure Routing, select the target group we created above</w:t>
      </w:r>
      <w:r w:rsidR="00661C7C">
        <w:t xml:space="preserve"> then click next and complete creation of the load balancer</w:t>
      </w:r>
    </w:p>
    <w:p w14:paraId="29743A26" w14:textId="35B66D69" w:rsidR="00661C7C" w:rsidRDefault="00661C7C" w:rsidP="00B6352C">
      <w:pPr>
        <w:pStyle w:val="NoSpacing"/>
        <w:jc w:val="both"/>
      </w:pPr>
    </w:p>
    <w:p w14:paraId="32902864" w14:textId="0585F925" w:rsidR="00661C7C" w:rsidRDefault="00661C7C" w:rsidP="00B6352C">
      <w:pPr>
        <w:jc w:val="both"/>
      </w:pPr>
      <w:r>
        <w:t xml:space="preserve">Once the load balancer has been created you </w:t>
      </w:r>
      <w:r w:rsidR="00436B4C">
        <w:t>can view the details of the l</w:t>
      </w:r>
      <w:r w:rsidR="00AA7859">
        <w:t xml:space="preserve">oad </w:t>
      </w:r>
      <w:r w:rsidR="00436B4C">
        <w:t>b</w:t>
      </w:r>
      <w:r w:rsidR="00AA7859">
        <w:t>alancer</w:t>
      </w:r>
      <w:r w:rsidR="008C679C">
        <w:t xml:space="preserve"> including its DNS name</w:t>
      </w:r>
      <w:r w:rsidR="00AA7859">
        <w:t>.</w:t>
      </w:r>
    </w:p>
    <w:p w14:paraId="063C8732" w14:textId="09400DCE" w:rsidR="008C679C" w:rsidRDefault="008C679C" w:rsidP="00B6352C">
      <w:pPr>
        <w:jc w:val="both"/>
      </w:pPr>
      <w:r>
        <w:rPr>
          <w:noProof/>
        </w:rPr>
        <w:drawing>
          <wp:inline distT="0" distB="0" distL="0" distR="0" wp14:anchorId="408ED286" wp14:editId="6586F95B">
            <wp:extent cx="5731510" cy="2515870"/>
            <wp:effectExtent l="0" t="0" r="2540" b="0"/>
            <wp:docPr id="30" name="Picture 30" descr="P5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66">
                      <a:extLst>
                        <a:ext uri="{28A0092B-C50C-407E-A947-70E740481C1C}">
                          <a14:useLocalDpi xmlns:a14="http://schemas.microsoft.com/office/drawing/2010/main" val="0"/>
                        </a:ext>
                      </a:extLst>
                    </a:blip>
                    <a:stretch>
                      <a:fillRect/>
                    </a:stretch>
                  </pic:blipFill>
                  <pic:spPr>
                    <a:xfrm>
                      <a:off x="0" y="0"/>
                      <a:ext cx="5731510" cy="2515870"/>
                    </a:xfrm>
                    <a:prstGeom prst="rect">
                      <a:avLst/>
                    </a:prstGeom>
                  </pic:spPr>
                </pic:pic>
              </a:graphicData>
            </a:graphic>
          </wp:inline>
        </w:drawing>
      </w:r>
    </w:p>
    <w:p w14:paraId="795E40E5" w14:textId="4ADE8113" w:rsidR="00924DDB" w:rsidRDefault="008E2D1C" w:rsidP="00B6352C">
      <w:pPr>
        <w:jc w:val="both"/>
      </w:pPr>
      <w:r>
        <w:t>Th</w:t>
      </w:r>
      <w:r w:rsidR="002B138B">
        <w:t>e DNS name can the</w:t>
      </w:r>
      <w:r w:rsidR="00017CF8">
        <w:t>n</w:t>
      </w:r>
      <w:r w:rsidR="002B138B">
        <w:t xml:space="preserve"> be used to access the portal which will be load balanced across both instances</w:t>
      </w:r>
      <w:r w:rsidR="00017CF8">
        <w:t>.</w:t>
      </w:r>
    </w:p>
    <w:p w14:paraId="4A9D9313" w14:textId="36D0FCA7" w:rsidR="002B138B" w:rsidRDefault="00224AAE" w:rsidP="00B6352C">
      <w:pPr>
        <w:jc w:val="both"/>
      </w:pPr>
      <w:r>
        <w:rPr>
          <w:noProof/>
        </w:rPr>
        <w:drawing>
          <wp:inline distT="0" distB="0" distL="0" distR="0" wp14:anchorId="67C5247C" wp14:editId="36EDA8FC">
            <wp:extent cx="5731510" cy="3013710"/>
            <wp:effectExtent l="0" t="0" r="2540" b="0"/>
            <wp:docPr id="31" name="Picture 31" descr="P57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67">
                      <a:extLst>
                        <a:ext uri="{28A0092B-C50C-407E-A947-70E740481C1C}">
                          <a14:useLocalDpi xmlns:a14="http://schemas.microsoft.com/office/drawing/2010/main" val="0"/>
                        </a:ext>
                      </a:extLst>
                    </a:blip>
                    <a:stretch>
                      <a:fillRect/>
                    </a:stretch>
                  </pic:blipFill>
                  <pic:spPr>
                    <a:xfrm>
                      <a:off x="0" y="0"/>
                      <a:ext cx="5731510" cy="3013710"/>
                    </a:xfrm>
                    <a:prstGeom prst="rect">
                      <a:avLst/>
                    </a:prstGeom>
                  </pic:spPr>
                </pic:pic>
              </a:graphicData>
            </a:graphic>
          </wp:inline>
        </w:drawing>
      </w:r>
    </w:p>
    <w:p w14:paraId="0A79670A" w14:textId="5B10B0C7" w:rsidR="00BC6B0E" w:rsidRDefault="00AA7859" w:rsidP="00B6352C">
      <w:pPr>
        <w:jc w:val="both"/>
      </w:pPr>
      <w:r>
        <w:t>The p</w:t>
      </w:r>
      <w:r w:rsidR="008058A7">
        <w:t xml:space="preserve">ortal is now in full HA </w:t>
      </w:r>
      <w:r w:rsidR="003E3CDB">
        <w:t xml:space="preserve">mode load balanced across 2 </w:t>
      </w:r>
      <w:proofErr w:type="gramStart"/>
      <w:r>
        <w:t>AZ</w:t>
      </w:r>
      <w:r w:rsidR="003E3CDB">
        <w:t>’s</w:t>
      </w:r>
      <w:proofErr w:type="gramEnd"/>
      <w:r w:rsidR="003E3CDB">
        <w:t xml:space="preserve"> with an HA database supporting it.  However, the address is not very friendly</w:t>
      </w:r>
      <w:r>
        <w:t>.</w:t>
      </w:r>
      <w:r w:rsidR="00187883">
        <w:t xml:space="preserve"> S</w:t>
      </w:r>
      <w:r w:rsidR="00526953">
        <w:t xml:space="preserve">ee </w:t>
      </w:r>
      <w:r w:rsidR="00187883">
        <w:t>‘</w:t>
      </w:r>
      <w:r w:rsidR="00526953">
        <w:t xml:space="preserve">Securing the Portal </w:t>
      </w:r>
      <w:r w:rsidR="00BC6B0E">
        <w:t>and adding a friendly portal address</w:t>
      </w:r>
      <w:r w:rsidR="00187883">
        <w:t xml:space="preserve">’ </w:t>
      </w:r>
      <w:r w:rsidR="00557C29">
        <w:t xml:space="preserve">in </w:t>
      </w:r>
      <w:hyperlink w:anchor="_8._Securing_the" w:history="1">
        <w:r w:rsidR="00557C29" w:rsidRPr="00557C29">
          <w:rPr>
            <w:rStyle w:val="Hyperlink"/>
          </w:rPr>
          <w:t>Section 8</w:t>
        </w:r>
      </w:hyperlink>
      <w:r w:rsidR="00187883">
        <w:t>.</w:t>
      </w:r>
    </w:p>
    <w:p w14:paraId="2A5AA81F" w14:textId="4BA4F8C8" w:rsidR="00557C29" w:rsidRDefault="00557C29">
      <w:r>
        <w:br w:type="page"/>
      </w:r>
    </w:p>
    <w:p w14:paraId="12E8EF5E" w14:textId="5153E73A" w:rsidR="00557C29" w:rsidRDefault="00557C29" w:rsidP="00B6352C">
      <w:pPr>
        <w:jc w:val="both"/>
      </w:pPr>
      <w:r>
        <w:lastRenderedPageBreak/>
        <w:t xml:space="preserve">Example of a HA </w:t>
      </w:r>
      <w:r w:rsidR="00DC1A33">
        <w:t>deployment using two Availability Zones.</w:t>
      </w:r>
    </w:p>
    <w:p w14:paraId="1ADA8D70" w14:textId="1B2FD1FA" w:rsidR="00DC1A33" w:rsidRDefault="00A55AF1" w:rsidP="00617EBD">
      <w:r>
        <w:rPr>
          <w:noProof/>
        </w:rPr>
        <w:drawing>
          <wp:inline distT="0" distB="0" distL="0" distR="0" wp14:anchorId="045B8640" wp14:editId="0C6706DC">
            <wp:extent cx="5724524" cy="4719954"/>
            <wp:effectExtent l="0" t="0" r="9525" b="0"/>
            <wp:docPr id="7" name="Picture 7" descr="P5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8">
                      <a:extLst>
                        <a:ext uri="{28A0092B-C50C-407E-A947-70E740481C1C}">
                          <a14:useLocalDpi xmlns:a14="http://schemas.microsoft.com/office/drawing/2010/main" val="0"/>
                        </a:ext>
                      </a:extLst>
                    </a:blip>
                    <a:stretch>
                      <a:fillRect/>
                    </a:stretch>
                  </pic:blipFill>
                  <pic:spPr>
                    <a:xfrm>
                      <a:off x="0" y="0"/>
                      <a:ext cx="5724524" cy="4719954"/>
                    </a:xfrm>
                    <a:prstGeom prst="rect">
                      <a:avLst/>
                    </a:prstGeom>
                  </pic:spPr>
                </pic:pic>
              </a:graphicData>
            </a:graphic>
          </wp:inline>
        </w:drawing>
      </w:r>
    </w:p>
    <w:p w14:paraId="2926B162" w14:textId="4C6FCC06" w:rsidR="00DC1A33" w:rsidRDefault="00DC1A33" w:rsidP="00617EBD"/>
    <w:p w14:paraId="77F2F0B2" w14:textId="3E08D9CB" w:rsidR="00DC1A33" w:rsidRDefault="00DC1A33" w:rsidP="00617EBD"/>
    <w:p w14:paraId="749827C5" w14:textId="77777777" w:rsidR="00DC1A33" w:rsidRDefault="00DC1A33" w:rsidP="00617EBD"/>
    <w:p w14:paraId="1FF7BF1C" w14:textId="77777777" w:rsidR="00DC1A33" w:rsidRDefault="00DC1A33" w:rsidP="00DC1A33"/>
    <w:p w14:paraId="25C8C652" w14:textId="77777777" w:rsidR="00371272" w:rsidRDefault="00371272">
      <w:r>
        <w:br w:type="page"/>
      </w:r>
    </w:p>
    <w:p w14:paraId="2F34F0D2" w14:textId="61B2DCAD" w:rsidR="00DC1A33" w:rsidRDefault="00DC1A33" w:rsidP="00B6352C">
      <w:pPr>
        <w:jc w:val="both"/>
      </w:pPr>
      <w:r>
        <w:lastRenderedPageBreak/>
        <w:t>Example of a single AZ deployment.</w:t>
      </w:r>
    </w:p>
    <w:p w14:paraId="26827FB9" w14:textId="7E6B4665" w:rsidR="00BC6B0E" w:rsidRDefault="00BC6B0E" w:rsidP="00B6352C">
      <w:pPr>
        <w:jc w:val="both"/>
      </w:pPr>
    </w:p>
    <w:p w14:paraId="74789DDA" w14:textId="43319F23" w:rsidR="00DC1A33" w:rsidRDefault="00371272" w:rsidP="00617EBD">
      <w:r>
        <w:rPr>
          <w:noProof/>
        </w:rPr>
        <w:drawing>
          <wp:inline distT="0" distB="0" distL="0" distR="0" wp14:anchorId="68652B73" wp14:editId="4336A2FA">
            <wp:extent cx="5729603" cy="4438650"/>
            <wp:effectExtent l="0" t="0" r="4445" b="0"/>
            <wp:docPr id="23" name="Picture 23" descr="P5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69">
                      <a:extLst>
                        <a:ext uri="{28A0092B-C50C-407E-A947-70E740481C1C}">
                          <a14:useLocalDpi xmlns:a14="http://schemas.microsoft.com/office/drawing/2010/main" val="0"/>
                        </a:ext>
                      </a:extLst>
                    </a:blip>
                    <a:stretch>
                      <a:fillRect/>
                    </a:stretch>
                  </pic:blipFill>
                  <pic:spPr>
                    <a:xfrm>
                      <a:off x="0" y="0"/>
                      <a:ext cx="5729603" cy="4438650"/>
                    </a:xfrm>
                    <a:prstGeom prst="rect">
                      <a:avLst/>
                    </a:prstGeom>
                  </pic:spPr>
                </pic:pic>
              </a:graphicData>
            </a:graphic>
          </wp:inline>
        </w:drawing>
      </w:r>
    </w:p>
    <w:p w14:paraId="64E7F0D5" w14:textId="77777777" w:rsidR="00DC1A33" w:rsidRDefault="00DC1A33">
      <w:pPr>
        <w:rPr>
          <w:rFonts w:eastAsiaTheme="majorEastAsia"/>
          <w:color w:val="2F5496" w:themeColor="accent1" w:themeShade="BF"/>
          <w:sz w:val="40"/>
          <w:szCs w:val="40"/>
        </w:rPr>
      </w:pPr>
      <w:bookmarkStart w:id="110" w:name="_8._Securing_the"/>
      <w:bookmarkEnd w:id="110"/>
      <w:r>
        <w:br w:type="page"/>
      </w:r>
    </w:p>
    <w:p w14:paraId="776A990C" w14:textId="524CBC7D" w:rsidR="00BC6B0E" w:rsidRPr="0090445F" w:rsidRDefault="3FF0C900" w:rsidP="00B6352C">
      <w:pPr>
        <w:pStyle w:val="Heading1"/>
        <w:jc w:val="both"/>
      </w:pPr>
      <w:bookmarkStart w:id="111" w:name="_Toc98840655"/>
      <w:r>
        <w:lastRenderedPageBreak/>
        <w:t>8.</w:t>
      </w:r>
      <w:r w:rsidR="00821CEA">
        <w:tab/>
      </w:r>
      <w:r>
        <w:t>Securing the Portal and adding a friendly portal address</w:t>
      </w:r>
      <w:bookmarkEnd w:id="111"/>
    </w:p>
    <w:p w14:paraId="3CE9A16A" w14:textId="3D573483" w:rsidR="00224AAE" w:rsidRDefault="00224AAE" w:rsidP="00B6352C">
      <w:pPr>
        <w:pStyle w:val="NoSpacing"/>
        <w:jc w:val="both"/>
      </w:pPr>
    </w:p>
    <w:p w14:paraId="0EDD7E03" w14:textId="4D5197DF" w:rsidR="007A1A15" w:rsidRDefault="3FF0C900" w:rsidP="00B6352C">
      <w:pPr>
        <w:pStyle w:val="Heading2"/>
        <w:jc w:val="both"/>
      </w:pPr>
      <w:bookmarkStart w:id="112" w:name="_Toc98840656"/>
      <w:r>
        <w:t>8.1</w:t>
      </w:r>
      <w:r w:rsidR="00821CEA">
        <w:tab/>
      </w:r>
      <w:r>
        <w:t>Portal address</w:t>
      </w:r>
      <w:bookmarkEnd w:id="112"/>
    </w:p>
    <w:p w14:paraId="12083BBA" w14:textId="77777777" w:rsidR="00100457" w:rsidRDefault="00100457" w:rsidP="00B6352C">
      <w:pPr>
        <w:pStyle w:val="NoSpacing"/>
        <w:jc w:val="both"/>
      </w:pPr>
    </w:p>
    <w:p w14:paraId="1E1AAE9B" w14:textId="52834C05" w:rsidR="007A1A15" w:rsidRDefault="00097E7B" w:rsidP="00B6352C">
      <w:pPr>
        <w:jc w:val="both"/>
      </w:pPr>
      <w:r>
        <w:t>Rather than accessing the Portal via the IP address of the instance you can add a record to your DNS server</w:t>
      </w:r>
      <w:r w:rsidR="002827FE">
        <w:t>.</w:t>
      </w:r>
    </w:p>
    <w:p w14:paraId="290E5C80" w14:textId="07991394" w:rsidR="002827FE" w:rsidRDefault="002827FE" w:rsidP="00B6352C">
      <w:pPr>
        <w:jc w:val="both"/>
      </w:pPr>
      <w:r>
        <w:t xml:space="preserve">From DNS manager </w:t>
      </w:r>
      <w:r w:rsidR="00CA11EE">
        <w:t>add an A record to your domain referencing the IP address of the instance</w:t>
      </w:r>
    </w:p>
    <w:p w14:paraId="7DB7462D" w14:textId="1033FC4F" w:rsidR="00D564E8" w:rsidRDefault="00D564E8" w:rsidP="00B6352C">
      <w:pPr>
        <w:jc w:val="center"/>
      </w:pPr>
      <w:r>
        <w:rPr>
          <w:noProof/>
        </w:rPr>
        <w:drawing>
          <wp:inline distT="0" distB="0" distL="0" distR="0" wp14:anchorId="700992CE" wp14:editId="3D2E7581">
            <wp:extent cx="3037373" cy="3086100"/>
            <wp:effectExtent l="0" t="0" r="0" b="0"/>
            <wp:docPr id="32" name="Picture 32" descr="P5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70">
                      <a:extLst>
                        <a:ext uri="{28A0092B-C50C-407E-A947-70E740481C1C}">
                          <a14:useLocalDpi xmlns:a14="http://schemas.microsoft.com/office/drawing/2010/main" val="0"/>
                        </a:ext>
                      </a:extLst>
                    </a:blip>
                    <a:stretch>
                      <a:fillRect/>
                    </a:stretch>
                  </pic:blipFill>
                  <pic:spPr>
                    <a:xfrm>
                      <a:off x="0" y="0"/>
                      <a:ext cx="3037373" cy="3086100"/>
                    </a:xfrm>
                    <a:prstGeom prst="rect">
                      <a:avLst/>
                    </a:prstGeom>
                  </pic:spPr>
                </pic:pic>
              </a:graphicData>
            </a:graphic>
          </wp:inline>
        </w:drawing>
      </w:r>
    </w:p>
    <w:p w14:paraId="1B66DBC7" w14:textId="3A2291C7" w:rsidR="00B1316E" w:rsidRDefault="3FF0C900" w:rsidP="00B6352C">
      <w:pPr>
        <w:jc w:val="both"/>
      </w:pPr>
      <w:r>
        <w:t xml:space="preserve">This will now allow you to reference the portal, in this scenario we have used </w:t>
      </w:r>
      <w:hyperlink r:id="rId71">
        <w:r w:rsidRPr="3FF0C900">
          <w:rPr>
            <w:rStyle w:val="Hyperlink"/>
          </w:rPr>
          <w:t>http://portal.nuvens.local</w:t>
        </w:r>
      </w:hyperlink>
      <w:r>
        <w:t>, but please ensure you use your domain instead of Nuvens.</w:t>
      </w:r>
    </w:p>
    <w:p w14:paraId="410E5CE0" w14:textId="353E37C8" w:rsidR="00CB71EF" w:rsidRDefault="3FF0C900" w:rsidP="00B6352C">
      <w:pPr>
        <w:jc w:val="both"/>
      </w:pPr>
      <w:r>
        <w:t>Once you have configured load balancing, you will need to add a CNAME record and reference the DNS record of the load balancer which in this example would be:</w:t>
      </w:r>
    </w:p>
    <w:p w14:paraId="3B8B8DBD" w14:textId="13289506" w:rsidR="006441F5" w:rsidRDefault="00B1316E" w:rsidP="3FF0C900">
      <w:pPr>
        <w:jc w:val="both"/>
        <w:rPr>
          <w:rFonts w:eastAsia="Calibri"/>
        </w:rPr>
      </w:pPr>
      <w:r>
        <w:rPr>
          <w:noProof/>
        </w:rPr>
        <w:lastRenderedPageBreak/>
        <w:drawing>
          <wp:inline distT="0" distB="0" distL="0" distR="0" wp14:anchorId="59339C8C" wp14:editId="30C82310">
            <wp:extent cx="2078776" cy="2333625"/>
            <wp:effectExtent l="0" t="0" r="0" b="0"/>
            <wp:docPr id="33" name="Picture 33" descr="P5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72">
                      <a:extLst>
                        <a:ext uri="{28A0092B-C50C-407E-A947-70E740481C1C}">
                          <a14:useLocalDpi xmlns:a14="http://schemas.microsoft.com/office/drawing/2010/main" val="0"/>
                        </a:ext>
                      </a:extLst>
                    </a:blip>
                    <a:stretch>
                      <a:fillRect/>
                    </a:stretch>
                  </pic:blipFill>
                  <pic:spPr>
                    <a:xfrm>
                      <a:off x="0" y="0"/>
                      <a:ext cx="2078776" cy="2333625"/>
                    </a:xfrm>
                    <a:prstGeom prst="rect">
                      <a:avLst/>
                    </a:prstGeom>
                  </pic:spPr>
                </pic:pic>
              </a:graphicData>
            </a:graphic>
          </wp:inline>
        </w:drawing>
      </w:r>
    </w:p>
    <w:p w14:paraId="0E50A7CF" w14:textId="77777777" w:rsidR="006441F5" w:rsidRDefault="006441F5" w:rsidP="00B6352C">
      <w:pPr>
        <w:jc w:val="both"/>
      </w:pPr>
    </w:p>
    <w:p w14:paraId="25E2ADD6" w14:textId="1EAD0F08" w:rsidR="001C6B55" w:rsidRDefault="001C6B55" w:rsidP="00531E2D">
      <w:pPr>
        <w:jc w:val="center"/>
      </w:pPr>
    </w:p>
    <w:p w14:paraId="5A995A8D" w14:textId="77777777" w:rsidR="00B1316E" w:rsidRDefault="00B1316E">
      <w:pPr>
        <w:rPr>
          <w:rFonts w:eastAsiaTheme="majorEastAsia"/>
          <w:color w:val="2F5496" w:themeColor="accent1" w:themeShade="BF"/>
          <w:sz w:val="26"/>
          <w:szCs w:val="26"/>
        </w:rPr>
      </w:pPr>
      <w:r>
        <w:br w:type="page"/>
      </w:r>
    </w:p>
    <w:p w14:paraId="5EAC0290" w14:textId="2809DEBC" w:rsidR="008840CC" w:rsidRDefault="3FF0C900" w:rsidP="00F60EC5">
      <w:pPr>
        <w:pStyle w:val="Heading1"/>
      </w:pPr>
      <w:bookmarkStart w:id="113" w:name="_Annex_1"/>
      <w:bookmarkStart w:id="114" w:name="_Toc98840657"/>
      <w:bookmarkEnd w:id="113"/>
      <w:r>
        <w:lastRenderedPageBreak/>
        <w:t>Appendix 1</w:t>
      </w:r>
      <w:bookmarkEnd w:id="114"/>
    </w:p>
    <w:p w14:paraId="2FB5AD83" w14:textId="2BAE2388" w:rsidR="008840CC" w:rsidRDefault="008840CC" w:rsidP="00B6352C">
      <w:pPr>
        <w:jc w:val="both"/>
      </w:pPr>
      <w:r>
        <w:t xml:space="preserve">To administer user accounts, </w:t>
      </w:r>
      <w:proofErr w:type="gramStart"/>
      <w:r>
        <w:t>groups</w:t>
      </w:r>
      <w:proofErr w:type="gramEnd"/>
      <w:r>
        <w:t xml:space="preserve"> and </w:t>
      </w:r>
      <w:r w:rsidR="00F60EC5">
        <w:t>computers</w:t>
      </w:r>
      <w:r>
        <w:t xml:space="preserve"> in the Active Directory (globally or on a selected OUs), please refer to the following table for details:</w:t>
      </w:r>
    </w:p>
    <w:tbl>
      <w:tblPr>
        <w:tblStyle w:val="TableGrid"/>
        <w:tblW w:w="0" w:type="auto"/>
        <w:tblLook w:val="04A0" w:firstRow="1" w:lastRow="0" w:firstColumn="1" w:lastColumn="0" w:noHBand="0" w:noVBand="1"/>
      </w:tblPr>
      <w:tblGrid>
        <w:gridCol w:w="2263"/>
        <w:gridCol w:w="6753"/>
      </w:tblGrid>
      <w:tr w:rsidR="008840CC" w14:paraId="4F0C7912" w14:textId="77777777" w:rsidTr="008840CC">
        <w:tc>
          <w:tcPr>
            <w:tcW w:w="2263" w:type="dxa"/>
            <w:shd w:val="clear" w:color="auto" w:fill="2F5496" w:themeFill="accent1" w:themeFillShade="BF"/>
          </w:tcPr>
          <w:p w14:paraId="315BFA3A" w14:textId="62319A6B" w:rsidR="008840CC" w:rsidRPr="008840CC" w:rsidRDefault="008840CC" w:rsidP="00B6352C">
            <w:pPr>
              <w:jc w:val="both"/>
              <w:rPr>
                <w:b/>
                <w:bCs/>
                <w:color w:val="FFFFFF" w:themeColor="background1"/>
              </w:rPr>
            </w:pPr>
            <w:r w:rsidRPr="008840CC">
              <w:rPr>
                <w:b/>
                <w:bCs/>
                <w:color w:val="FFFFFF" w:themeColor="background1"/>
              </w:rPr>
              <w:t>Operation</w:t>
            </w:r>
          </w:p>
        </w:tc>
        <w:tc>
          <w:tcPr>
            <w:tcW w:w="6753" w:type="dxa"/>
            <w:shd w:val="clear" w:color="auto" w:fill="2F5496" w:themeFill="accent1" w:themeFillShade="BF"/>
          </w:tcPr>
          <w:p w14:paraId="309B40AA" w14:textId="3ED050A2" w:rsidR="008840CC" w:rsidRPr="008840CC" w:rsidRDefault="008840CC" w:rsidP="00B6352C">
            <w:pPr>
              <w:jc w:val="both"/>
              <w:rPr>
                <w:b/>
                <w:bCs/>
                <w:color w:val="FFFFFF" w:themeColor="background1"/>
              </w:rPr>
            </w:pPr>
            <w:r w:rsidRPr="008840CC">
              <w:rPr>
                <w:b/>
                <w:bCs/>
                <w:color w:val="FFFFFF" w:themeColor="background1"/>
              </w:rPr>
              <w:t>Permissions Needed</w:t>
            </w:r>
          </w:p>
        </w:tc>
      </w:tr>
      <w:tr w:rsidR="008840CC" w14:paraId="784FBDCE" w14:textId="77777777" w:rsidTr="00306D69">
        <w:tc>
          <w:tcPr>
            <w:tcW w:w="9016" w:type="dxa"/>
            <w:gridSpan w:val="2"/>
          </w:tcPr>
          <w:p w14:paraId="4E74F7B5" w14:textId="127457DB" w:rsidR="008840CC" w:rsidRPr="008840CC" w:rsidRDefault="008840CC" w:rsidP="00B6352C">
            <w:pPr>
              <w:jc w:val="both"/>
              <w:rPr>
                <w:b/>
                <w:bCs/>
              </w:rPr>
            </w:pPr>
            <w:r w:rsidRPr="008840CC">
              <w:rPr>
                <w:b/>
                <w:bCs/>
                <w:color w:val="2F5496" w:themeColor="accent1" w:themeShade="BF"/>
              </w:rPr>
              <w:t>User Management</w:t>
            </w:r>
          </w:p>
        </w:tc>
      </w:tr>
      <w:tr w:rsidR="008840CC" w14:paraId="03C7EB62" w14:textId="77777777" w:rsidTr="008840CC">
        <w:tc>
          <w:tcPr>
            <w:tcW w:w="2263" w:type="dxa"/>
          </w:tcPr>
          <w:p w14:paraId="26318CFC" w14:textId="62644A90" w:rsidR="008840CC" w:rsidRDefault="008840CC" w:rsidP="00B6352C">
            <w:pPr>
              <w:jc w:val="both"/>
            </w:pPr>
            <w:r>
              <w:t>Create Users</w:t>
            </w:r>
          </w:p>
        </w:tc>
        <w:tc>
          <w:tcPr>
            <w:tcW w:w="6753" w:type="dxa"/>
          </w:tcPr>
          <w:p w14:paraId="19734B8A" w14:textId="77777777" w:rsidR="008840CC" w:rsidRDefault="008840CC" w:rsidP="00B6352C">
            <w:pPr>
              <w:pStyle w:val="ListParagraph"/>
              <w:numPr>
                <w:ilvl w:val="0"/>
                <w:numId w:val="29"/>
              </w:numPr>
              <w:jc w:val="both"/>
            </w:pPr>
            <w:r>
              <w:t>Must be a member of the built-in Administrators group or Account Operators group, or,</w:t>
            </w:r>
          </w:p>
          <w:p w14:paraId="55FA70D8" w14:textId="0010A414" w:rsidR="008840CC" w:rsidRDefault="008840CC" w:rsidP="00B6352C">
            <w:pPr>
              <w:pStyle w:val="ListParagraph"/>
              <w:numPr>
                <w:ilvl w:val="0"/>
                <w:numId w:val="29"/>
              </w:numPr>
              <w:jc w:val="both"/>
            </w:pPr>
            <w:r>
              <w:t>Must have permissions to create, delete, and manage user accounts or equivalent permissions in the relevant OU or container in Active Directory</w:t>
            </w:r>
          </w:p>
        </w:tc>
      </w:tr>
      <w:tr w:rsidR="008840CC" w14:paraId="4AE85575" w14:textId="77777777" w:rsidTr="008840CC">
        <w:tc>
          <w:tcPr>
            <w:tcW w:w="2263" w:type="dxa"/>
          </w:tcPr>
          <w:p w14:paraId="279DCB12" w14:textId="2352BE50" w:rsidR="008840CC" w:rsidRDefault="008840CC" w:rsidP="00B6352C">
            <w:pPr>
              <w:jc w:val="both"/>
            </w:pPr>
            <w:r>
              <w:t>Modify Users</w:t>
            </w:r>
          </w:p>
        </w:tc>
        <w:tc>
          <w:tcPr>
            <w:tcW w:w="6753" w:type="dxa"/>
          </w:tcPr>
          <w:p w14:paraId="6C3FAF2B" w14:textId="77777777" w:rsidR="008840CC" w:rsidRDefault="008840CC" w:rsidP="00B6352C">
            <w:pPr>
              <w:pStyle w:val="ListParagraph"/>
              <w:numPr>
                <w:ilvl w:val="0"/>
                <w:numId w:val="30"/>
              </w:numPr>
              <w:jc w:val="both"/>
            </w:pPr>
            <w:r>
              <w:t>Must be a member of the built-in Administrators group or Account Operators group, or,</w:t>
            </w:r>
          </w:p>
          <w:p w14:paraId="11D3F173" w14:textId="2BD55088" w:rsidR="008840CC" w:rsidRDefault="008840CC" w:rsidP="00B6352C">
            <w:pPr>
              <w:pStyle w:val="ListParagraph"/>
              <w:numPr>
                <w:ilvl w:val="0"/>
                <w:numId w:val="30"/>
              </w:numPr>
              <w:jc w:val="both"/>
            </w:pPr>
            <w:r>
              <w:t>Must have permissions to create, delete, and manage user accounts or equivalent permissions in the relevant OU or container in Active Directory</w:t>
            </w:r>
          </w:p>
          <w:p w14:paraId="2D7DBE85" w14:textId="77777777" w:rsidR="008840CC" w:rsidRDefault="008840CC" w:rsidP="00B6352C">
            <w:pPr>
              <w:jc w:val="both"/>
            </w:pPr>
          </w:p>
          <w:p w14:paraId="6B843B6B" w14:textId="3317DF60" w:rsidR="008840CC" w:rsidRPr="00D033E7" w:rsidRDefault="008840CC" w:rsidP="00D033E7">
            <w:pPr>
              <w:ind w:left="720"/>
              <w:jc w:val="both"/>
              <w:rPr>
                <w:sz w:val="22"/>
                <w:szCs w:val="22"/>
              </w:rPr>
            </w:pPr>
            <w:r w:rsidRPr="008840CC">
              <w:rPr>
                <w:b/>
                <w:bCs/>
                <w:sz w:val="22"/>
                <w:szCs w:val="22"/>
              </w:rPr>
              <w:t>Note:</w:t>
            </w:r>
            <w:r w:rsidRPr="008840CC">
              <w:rPr>
                <w:sz w:val="22"/>
                <w:szCs w:val="22"/>
              </w:rPr>
              <w:t xml:space="preserve"> It is also possible to grant the permissions to modify on specific attributes instead of the object as a whole</w:t>
            </w:r>
          </w:p>
        </w:tc>
      </w:tr>
      <w:tr w:rsidR="008840CC" w14:paraId="40BD182F" w14:textId="77777777" w:rsidTr="008840CC">
        <w:tc>
          <w:tcPr>
            <w:tcW w:w="2263" w:type="dxa"/>
          </w:tcPr>
          <w:p w14:paraId="4E233E66" w14:textId="373D6240" w:rsidR="008840CC" w:rsidRDefault="008840CC" w:rsidP="00B6352C">
            <w:pPr>
              <w:jc w:val="both"/>
            </w:pPr>
            <w:r>
              <w:t>Delete Users</w:t>
            </w:r>
          </w:p>
        </w:tc>
        <w:tc>
          <w:tcPr>
            <w:tcW w:w="6753" w:type="dxa"/>
          </w:tcPr>
          <w:p w14:paraId="5E50F4AC" w14:textId="77777777" w:rsidR="008840CC" w:rsidRDefault="008840CC" w:rsidP="00B6352C">
            <w:pPr>
              <w:pStyle w:val="ListParagraph"/>
              <w:numPr>
                <w:ilvl w:val="0"/>
                <w:numId w:val="31"/>
              </w:numPr>
              <w:jc w:val="both"/>
            </w:pPr>
            <w:r>
              <w:t>Must be a member of the built-in Administrators group or Account Operators group, or,</w:t>
            </w:r>
          </w:p>
          <w:p w14:paraId="391DA12D" w14:textId="5FFF4041" w:rsidR="008840CC" w:rsidRDefault="008840CC" w:rsidP="00B6352C">
            <w:pPr>
              <w:pStyle w:val="ListParagraph"/>
              <w:numPr>
                <w:ilvl w:val="0"/>
                <w:numId w:val="31"/>
              </w:numPr>
              <w:jc w:val="both"/>
            </w:pPr>
            <w:r>
              <w:t>Must have permissions to create, delete, and manage user accounts or equivalent permissions in the relevant OU or container in Active Directory</w:t>
            </w:r>
          </w:p>
        </w:tc>
      </w:tr>
      <w:tr w:rsidR="008840CC" w14:paraId="7F1A4768" w14:textId="77777777" w:rsidTr="00306D69">
        <w:tc>
          <w:tcPr>
            <w:tcW w:w="9016" w:type="dxa"/>
            <w:gridSpan w:val="2"/>
          </w:tcPr>
          <w:p w14:paraId="3F496E53" w14:textId="496823B0" w:rsidR="008840CC" w:rsidRPr="008840CC" w:rsidRDefault="008840CC" w:rsidP="00B6352C">
            <w:pPr>
              <w:jc w:val="both"/>
              <w:rPr>
                <w:b/>
                <w:bCs/>
              </w:rPr>
            </w:pPr>
            <w:r>
              <w:rPr>
                <w:b/>
                <w:bCs/>
                <w:color w:val="2F5496" w:themeColor="accent1" w:themeShade="BF"/>
              </w:rPr>
              <w:t>Computer</w:t>
            </w:r>
            <w:r w:rsidRPr="008840CC">
              <w:rPr>
                <w:b/>
                <w:bCs/>
                <w:color w:val="2F5496" w:themeColor="accent1" w:themeShade="BF"/>
              </w:rPr>
              <w:t xml:space="preserve"> Management</w:t>
            </w:r>
          </w:p>
        </w:tc>
      </w:tr>
      <w:tr w:rsidR="008840CC" w14:paraId="0CE8ADA7" w14:textId="77777777" w:rsidTr="008840CC">
        <w:tc>
          <w:tcPr>
            <w:tcW w:w="2263" w:type="dxa"/>
          </w:tcPr>
          <w:p w14:paraId="31559EF0" w14:textId="19CF2524" w:rsidR="008840CC" w:rsidRDefault="008840CC" w:rsidP="00B6352C">
            <w:pPr>
              <w:jc w:val="both"/>
            </w:pPr>
            <w:r>
              <w:t>Create Computers</w:t>
            </w:r>
          </w:p>
        </w:tc>
        <w:tc>
          <w:tcPr>
            <w:tcW w:w="6753" w:type="dxa"/>
          </w:tcPr>
          <w:p w14:paraId="350941A7" w14:textId="77777777" w:rsidR="008840CC" w:rsidRDefault="008840CC" w:rsidP="00B6352C">
            <w:pPr>
              <w:pStyle w:val="ListParagraph"/>
              <w:numPr>
                <w:ilvl w:val="0"/>
                <w:numId w:val="32"/>
              </w:numPr>
              <w:jc w:val="both"/>
            </w:pPr>
            <w:r>
              <w:t>Must be a member of the built-in Administrators group or Account Operators group, or,</w:t>
            </w:r>
          </w:p>
          <w:p w14:paraId="3CBF2B30" w14:textId="0B1EBB6F" w:rsidR="008840CC" w:rsidRDefault="008840CC" w:rsidP="00B6352C">
            <w:pPr>
              <w:pStyle w:val="ListParagraph"/>
              <w:numPr>
                <w:ilvl w:val="0"/>
                <w:numId w:val="32"/>
              </w:numPr>
              <w:jc w:val="both"/>
            </w:pPr>
            <w:r>
              <w:t>Must have the ‘Computer Objects – Create selected objects in this folder’ permission, or an equivalent permission in the relevant OU or container in Active Directory</w:t>
            </w:r>
          </w:p>
        </w:tc>
      </w:tr>
      <w:tr w:rsidR="008840CC" w14:paraId="1CAF201D" w14:textId="77777777" w:rsidTr="008840CC">
        <w:tc>
          <w:tcPr>
            <w:tcW w:w="2263" w:type="dxa"/>
          </w:tcPr>
          <w:p w14:paraId="555A91A5" w14:textId="1D140BCF" w:rsidR="008840CC" w:rsidRDefault="008840CC" w:rsidP="00B6352C">
            <w:pPr>
              <w:jc w:val="both"/>
            </w:pPr>
            <w:r>
              <w:t>Modify Computers</w:t>
            </w:r>
          </w:p>
        </w:tc>
        <w:tc>
          <w:tcPr>
            <w:tcW w:w="6753" w:type="dxa"/>
          </w:tcPr>
          <w:p w14:paraId="638D9316" w14:textId="77777777" w:rsidR="008840CC" w:rsidRDefault="008840CC" w:rsidP="00B6352C">
            <w:pPr>
              <w:pStyle w:val="ListParagraph"/>
              <w:numPr>
                <w:ilvl w:val="0"/>
                <w:numId w:val="33"/>
              </w:numPr>
              <w:jc w:val="both"/>
            </w:pPr>
            <w:r>
              <w:t>Must be a member of the built-in Administrators group or Account Operators group, or,</w:t>
            </w:r>
          </w:p>
          <w:p w14:paraId="0E9246B4" w14:textId="104C8B6D" w:rsidR="008840CC" w:rsidRDefault="008840CC" w:rsidP="00B6352C">
            <w:pPr>
              <w:pStyle w:val="ListParagraph"/>
              <w:numPr>
                <w:ilvl w:val="0"/>
                <w:numId w:val="33"/>
              </w:numPr>
              <w:jc w:val="both"/>
            </w:pPr>
            <w:r>
              <w:t>Must have the ‘Computer Objects – Create selected objects in this folder: with write permission’, or an equivalent permission in the relevant OU or container in Active Directory</w:t>
            </w:r>
          </w:p>
        </w:tc>
      </w:tr>
      <w:tr w:rsidR="008840CC" w14:paraId="266E2022" w14:textId="77777777" w:rsidTr="008840CC">
        <w:tc>
          <w:tcPr>
            <w:tcW w:w="2263" w:type="dxa"/>
          </w:tcPr>
          <w:p w14:paraId="056FBF45" w14:textId="5887DB53" w:rsidR="008840CC" w:rsidRDefault="008840CC" w:rsidP="00B6352C">
            <w:pPr>
              <w:jc w:val="both"/>
            </w:pPr>
            <w:r>
              <w:t>Delete Computers</w:t>
            </w:r>
          </w:p>
        </w:tc>
        <w:tc>
          <w:tcPr>
            <w:tcW w:w="6753" w:type="dxa"/>
          </w:tcPr>
          <w:p w14:paraId="4ABAC9C7" w14:textId="77777777" w:rsidR="008840CC" w:rsidRDefault="008840CC" w:rsidP="00B6352C">
            <w:pPr>
              <w:pStyle w:val="ListParagraph"/>
              <w:numPr>
                <w:ilvl w:val="0"/>
                <w:numId w:val="34"/>
              </w:numPr>
              <w:jc w:val="both"/>
            </w:pPr>
            <w:r>
              <w:t>Must be a member of the built-in Administrators group or Account Operators group, or,</w:t>
            </w:r>
          </w:p>
          <w:p w14:paraId="2B097F87" w14:textId="383C8844" w:rsidR="008840CC" w:rsidRDefault="008840CC" w:rsidP="00B6352C">
            <w:pPr>
              <w:pStyle w:val="ListParagraph"/>
              <w:numPr>
                <w:ilvl w:val="0"/>
                <w:numId w:val="34"/>
              </w:numPr>
              <w:jc w:val="both"/>
            </w:pPr>
            <w:r>
              <w:t>Must have the ‘Computer Objects – Delete selected objects’ permission, or an equivalent permission in the relevant OU or container in Active Directory</w:t>
            </w:r>
          </w:p>
        </w:tc>
      </w:tr>
      <w:tr w:rsidR="008840CC" w14:paraId="7F3CF018" w14:textId="77777777" w:rsidTr="00306D69">
        <w:tc>
          <w:tcPr>
            <w:tcW w:w="9016" w:type="dxa"/>
            <w:gridSpan w:val="2"/>
          </w:tcPr>
          <w:p w14:paraId="192031A7" w14:textId="77777777" w:rsidR="00D033E7" w:rsidRDefault="00D033E7" w:rsidP="00B6352C">
            <w:pPr>
              <w:jc w:val="both"/>
              <w:rPr>
                <w:b/>
                <w:bCs/>
                <w:color w:val="2F5496" w:themeColor="accent1" w:themeShade="BF"/>
              </w:rPr>
            </w:pPr>
          </w:p>
          <w:p w14:paraId="165CBFF6" w14:textId="35E1239E" w:rsidR="008840CC" w:rsidRPr="008840CC" w:rsidRDefault="008840CC" w:rsidP="00B6352C">
            <w:pPr>
              <w:jc w:val="both"/>
              <w:rPr>
                <w:b/>
                <w:bCs/>
              </w:rPr>
            </w:pPr>
            <w:r>
              <w:rPr>
                <w:b/>
                <w:bCs/>
                <w:color w:val="2F5496" w:themeColor="accent1" w:themeShade="BF"/>
              </w:rPr>
              <w:lastRenderedPageBreak/>
              <w:t>Group</w:t>
            </w:r>
            <w:r w:rsidRPr="008840CC">
              <w:rPr>
                <w:b/>
                <w:bCs/>
                <w:color w:val="2F5496" w:themeColor="accent1" w:themeShade="BF"/>
              </w:rPr>
              <w:t xml:space="preserve"> Management</w:t>
            </w:r>
          </w:p>
        </w:tc>
      </w:tr>
      <w:tr w:rsidR="008840CC" w14:paraId="1BAA6D08" w14:textId="77777777" w:rsidTr="008840CC">
        <w:tc>
          <w:tcPr>
            <w:tcW w:w="2263" w:type="dxa"/>
          </w:tcPr>
          <w:p w14:paraId="7C30C9BE" w14:textId="4D253AD4" w:rsidR="008840CC" w:rsidRDefault="008840CC" w:rsidP="00B6352C">
            <w:pPr>
              <w:jc w:val="both"/>
            </w:pPr>
            <w:r>
              <w:lastRenderedPageBreak/>
              <w:t>Create Groups</w:t>
            </w:r>
          </w:p>
        </w:tc>
        <w:tc>
          <w:tcPr>
            <w:tcW w:w="6753" w:type="dxa"/>
          </w:tcPr>
          <w:p w14:paraId="028B2454" w14:textId="77777777" w:rsidR="00F60EC5" w:rsidRDefault="00F60EC5" w:rsidP="00B6352C">
            <w:pPr>
              <w:pStyle w:val="ListParagraph"/>
              <w:numPr>
                <w:ilvl w:val="0"/>
                <w:numId w:val="37"/>
              </w:numPr>
              <w:jc w:val="both"/>
            </w:pPr>
            <w:r>
              <w:t>Must be a member of the built-in Administrators group or Account Operators group, or,</w:t>
            </w:r>
          </w:p>
          <w:p w14:paraId="76B8693E" w14:textId="2EFD4DE2" w:rsidR="008840CC" w:rsidRDefault="00F60EC5" w:rsidP="00B6352C">
            <w:pPr>
              <w:pStyle w:val="ListParagraph"/>
              <w:numPr>
                <w:ilvl w:val="0"/>
                <w:numId w:val="37"/>
              </w:numPr>
              <w:jc w:val="both"/>
            </w:pPr>
            <w:r>
              <w:t xml:space="preserve">Must have the ‘Create, </w:t>
            </w:r>
            <w:proofErr w:type="gramStart"/>
            <w:r>
              <w:t>manage</w:t>
            </w:r>
            <w:proofErr w:type="gramEnd"/>
            <w:r>
              <w:t xml:space="preserve"> and delete user groups’ permission, or an equivalent permission in the relevant OU or container in Active Directory</w:t>
            </w:r>
          </w:p>
        </w:tc>
      </w:tr>
      <w:tr w:rsidR="008840CC" w14:paraId="10FDEF8B" w14:textId="77777777" w:rsidTr="008840CC">
        <w:tc>
          <w:tcPr>
            <w:tcW w:w="2263" w:type="dxa"/>
          </w:tcPr>
          <w:p w14:paraId="7C4F0DF7" w14:textId="7E78FC83" w:rsidR="008840CC" w:rsidRDefault="008840CC" w:rsidP="00B6352C">
            <w:pPr>
              <w:jc w:val="both"/>
            </w:pPr>
            <w:r>
              <w:t>Modify Groups</w:t>
            </w:r>
          </w:p>
        </w:tc>
        <w:tc>
          <w:tcPr>
            <w:tcW w:w="6753" w:type="dxa"/>
          </w:tcPr>
          <w:p w14:paraId="2366BD11" w14:textId="77777777" w:rsidR="00F60EC5" w:rsidRDefault="00F60EC5" w:rsidP="00B6352C">
            <w:pPr>
              <w:pStyle w:val="ListParagraph"/>
              <w:numPr>
                <w:ilvl w:val="0"/>
                <w:numId w:val="36"/>
              </w:numPr>
              <w:jc w:val="both"/>
            </w:pPr>
            <w:r>
              <w:t>Must be a member of the built-in Administrators group or Account Operators group, or,</w:t>
            </w:r>
          </w:p>
          <w:p w14:paraId="7FD7B313" w14:textId="2DB607FB" w:rsidR="008840CC" w:rsidRDefault="00F60EC5" w:rsidP="00B6352C">
            <w:pPr>
              <w:pStyle w:val="ListParagraph"/>
              <w:numPr>
                <w:ilvl w:val="0"/>
                <w:numId w:val="36"/>
              </w:numPr>
              <w:jc w:val="both"/>
            </w:pPr>
            <w:r>
              <w:t xml:space="preserve">Must have the ‘Create, </w:t>
            </w:r>
            <w:proofErr w:type="gramStart"/>
            <w:r>
              <w:t>manage</w:t>
            </w:r>
            <w:proofErr w:type="gramEnd"/>
            <w:r>
              <w:t xml:space="preserve"> and delete user groups’ permission, or an equivalent permission in the relevant OU or container in Active Directory</w:t>
            </w:r>
          </w:p>
        </w:tc>
      </w:tr>
      <w:tr w:rsidR="008840CC" w14:paraId="124AABEA" w14:textId="77777777" w:rsidTr="008840CC">
        <w:tc>
          <w:tcPr>
            <w:tcW w:w="2263" w:type="dxa"/>
          </w:tcPr>
          <w:p w14:paraId="3ABD057E" w14:textId="3ED267DF" w:rsidR="008840CC" w:rsidRDefault="008840CC" w:rsidP="00B6352C">
            <w:pPr>
              <w:jc w:val="both"/>
            </w:pPr>
            <w:r>
              <w:t>Delete Groups</w:t>
            </w:r>
          </w:p>
        </w:tc>
        <w:tc>
          <w:tcPr>
            <w:tcW w:w="6753" w:type="dxa"/>
          </w:tcPr>
          <w:p w14:paraId="101FC42F" w14:textId="77777777" w:rsidR="00F60EC5" w:rsidRDefault="00F60EC5" w:rsidP="00B6352C">
            <w:pPr>
              <w:pStyle w:val="ListParagraph"/>
              <w:numPr>
                <w:ilvl w:val="0"/>
                <w:numId w:val="35"/>
              </w:numPr>
              <w:jc w:val="both"/>
            </w:pPr>
            <w:r>
              <w:t>Must be a member of the built-in Administrators group or Account Operators group, or,</w:t>
            </w:r>
          </w:p>
          <w:p w14:paraId="008891B6" w14:textId="3B5CF7E8" w:rsidR="008840CC" w:rsidRDefault="00F60EC5" w:rsidP="00B6352C">
            <w:pPr>
              <w:pStyle w:val="ListParagraph"/>
              <w:numPr>
                <w:ilvl w:val="0"/>
                <w:numId w:val="35"/>
              </w:numPr>
              <w:jc w:val="both"/>
            </w:pPr>
            <w:r>
              <w:t xml:space="preserve">Must have the ‘Create, </w:t>
            </w:r>
            <w:proofErr w:type="gramStart"/>
            <w:r>
              <w:t>manage</w:t>
            </w:r>
            <w:proofErr w:type="gramEnd"/>
            <w:r>
              <w:t xml:space="preserve"> and delete user groups’ permission, or an equivalent permission in the relevant OU or container in Active Directory</w:t>
            </w:r>
          </w:p>
        </w:tc>
      </w:tr>
    </w:tbl>
    <w:p w14:paraId="130AC8AF" w14:textId="1997F0A9" w:rsidR="006D140B" w:rsidRDefault="006D140B" w:rsidP="00B6352C">
      <w:pPr>
        <w:jc w:val="both"/>
      </w:pPr>
    </w:p>
    <w:p w14:paraId="74F84375" w14:textId="77777777" w:rsidR="006D140B" w:rsidRDefault="006D140B">
      <w:r>
        <w:br w:type="page"/>
      </w:r>
    </w:p>
    <w:p w14:paraId="7340C4F4" w14:textId="6560E77D" w:rsidR="006D140B" w:rsidRDefault="3FF0C900" w:rsidP="006D140B">
      <w:pPr>
        <w:pStyle w:val="Heading1"/>
      </w:pPr>
      <w:bookmarkStart w:id="115" w:name="_Annex_2"/>
      <w:bookmarkStart w:id="116" w:name="_Toc98840658"/>
      <w:bookmarkEnd w:id="115"/>
      <w:r>
        <w:lastRenderedPageBreak/>
        <w:t>Appendix 2</w:t>
      </w:r>
      <w:bookmarkEnd w:id="116"/>
    </w:p>
    <w:p w14:paraId="16D0C2BF" w14:textId="315117BC" w:rsidR="006D140B" w:rsidRDefault="3FF0C900" w:rsidP="006D140B">
      <w:pPr>
        <w:jc w:val="both"/>
      </w:pPr>
      <w:proofErr w:type="gramStart"/>
      <w:r>
        <w:t>In order to</w:t>
      </w:r>
      <w:proofErr w:type="gramEnd"/>
      <w:r>
        <w:t xml:space="preserve"> capture additional information from users and its connections, you need to set up a CloudWatch Log Group that will grant WSM access to information such as latency, client version, public IP, location of IP, etc.</w:t>
      </w:r>
    </w:p>
    <w:p w14:paraId="04938D90" w14:textId="388256C8" w:rsidR="002B3FFE" w:rsidRDefault="00917532" w:rsidP="006D140B">
      <w:pPr>
        <w:jc w:val="both"/>
      </w:pPr>
      <w:r>
        <w:t xml:space="preserve">The </w:t>
      </w:r>
      <w:r w:rsidR="00BF585C">
        <w:t>configur</w:t>
      </w:r>
      <w:r>
        <w:t>ation of CloudWatch is standard and based on the AWS Service, so we will go to the CloudWatch service console in the region we want to configure:</w:t>
      </w:r>
    </w:p>
    <w:p w14:paraId="7B480BFF" w14:textId="0AF1CCCF" w:rsidR="00917532" w:rsidRDefault="008111C0" w:rsidP="006D140B">
      <w:pPr>
        <w:jc w:val="both"/>
      </w:pPr>
      <w:r>
        <w:rPr>
          <w:noProof/>
        </w:rPr>
        <w:drawing>
          <wp:inline distT="0" distB="0" distL="0" distR="0" wp14:anchorId="2D63E9E8" wp14:editId="3175B01B">
            <wp:extent cx="5731510" cy="2747645"/>
            <wp:effectExtent l="0" t="0" r="2540" b="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73"/>
                    <a:stretch>
                      <a:fillRect/>
                    </a:stretch>
                  </pic:blipFill>
                  <pic:spPr>
                    <a:xfrm>
                      <a:off x="0" y="0"/>
                      <a:ext cx="5731510" cy="2747645"/>
                    </a:xfrm>
                    <a:prstGeom prst="rect">
                      <a:avLst/>
                    </a:prstGeom>
                  </pic:spPr>
                </pic:pic>
              </a:graphicData>
            </a:graphic>
          </wp:inline>
        </w:drawing>
      </w:r>
    </w:p>
    <w:p w14:paraId="5E072CAF" w14:textId="77777777" w:rsidR="00A4046C" w:rsidRDefault="00A4046C" w:rsidP="00A4046C">
      <w:r>
        <w:t>Click on “Events” &gt; “Rules” &gt; “Create rule”</w:t>
      </w:r>
    </w:p>
    <w:p w14:paraId="544A10B0" w14:textId="77777777" w:rsidR="00A4046C" w:rsidRDefault="00A4046C" w:rsidP="00A4046C">
      <w:r>
        <w:rPr>
          <w:noProof/>
        </w:rPr>
        <w:drawing>
          <wp:inline distT="0" distB="0" distL="0" distR="0" wp14:anchorId="386F04FB" wp14:editId="161EF13F">
            <wp:extent cx="5731510" cy="1689100"/>
            <wp:effectExtent l="0" t="0" r="2540" b="6350"/>
            <wp:docPr id="38" name="Picture 3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74"/>
                    <a:stretch>
                      <a:fillRect/>
                    </a:stretch>
                  </pic:blipFill>
                  <pic:spPr>
                    <a:xfrm>
                      <a:off x="0" y="0"/>
                      <a:ext cx="5731510" cy="1689100"/>
                    </a:xfrm>
                    <a:prstGeom prst="rect">
                      <a:avLst/>
                    </a:prstGeom>
                  </pic:spPr>
                </pic:pic>
              </a:graphicData>
            </a:graphic>
          </wp:inline>
        </w:drawing>
      </w:r>
    </w:p>
    <w:p w14:paraId="0D869D63" w14:textId="77777777" w:rsidR="00F105FB" w:rsidRDefault="00F105FB">
      <w:r>
        <w:br w:type="page"/>
      </w:r>
    </w:p>
    <w:p w14:paraId="5C55E699" w14:textId="13817228" w:rsidR="00F105FB" w:rsidRDefault="00F105FB" w:rsidP="00F105FB">
      <w:r>
        <w:lastRenderedPageBreak/>
        <w:t>In Step 1, called “Event Source”:</w:t>
      </w:r>
    </w:p>
    <w:p w14:paraId="667C6873" w14:textId="6B3997EE" w:rsidR="00F105FB" w:rsidRDefault="00F105FB" w:rsidP="00F105FB">
      <w:pPr>
        <w:pStyle w:val="ListParagraph"/>
        <w:numPr>
          <w:ilvl w:val="0"/>
          <w:numId w:val="38"/>
        </w:numPr>
      </w:pPr>
      <w:r>
        <w:t>Choose “Event Pattern”</w:t>
      </w:r>
    </w:p>
    <w:p w14:paraId="4DC0010F" w14:textId="5EC75DC5" w:rsidR="00F105FB" w:rsidRDefault="00F105FB" w:rsidP="00F105FB">
      <w:pPr>
        <w:pStyle w:val="ListParagraph"/>
        <w:numPr>
          <w:ilvl w:val="0"/>
          <w:numId w:val="38"/>
        </w:numPr>
      </w:pPr>
      <w:r>
        <w:t>Choose “Service Name” as “WorkSpaces”</w:t>
      </w:r>
    </w:p>
    <w:p w14:paraId="59F56AE6" w14:textId="1B866526" w:rsidR="00F105FB" w:rsidRDefault="00F105FB" w:rsidP="00F105FB">
      <w:pPr>
        <w:pStyle w:val="ListParagraph"/>
        <w:numPr>
          <w:ilvl w:val="0"/>
          <w:numId w:val="38"/>
        </w:numPr>
      </w:pPr>
      <w:r>
        <w:rPr>
          <w:noProof/>
        </w:rPr>
        <w:drawing>
          <wp:anchor distT="0" distB="0" distL="114300" distR="114300" simplePos="0" relativeHeight="251658243" behindDoc="0" locked="0" layoutInCell="1" allowOverlap="1" wp14:anchorId="5E10BC39" wp14:editId="70EA81BE">
            <wp:simplePos x="0" y="0"/>
            <wp:positionH relativeFrom="column">
              <wp:posOffset>2827020</wp:posOffset>
            </wp:positionH>
            <wp:positionV relativeFrom="paragraph">
              <wp:posOffset>242570</wp:posOffset>
            </wp:positionV>
            <wp:extent cx="3300492" cy="2924175"/>
            <wp:effectExtent l="0" t="0" r="0" b="0"/>
            <wp:wrapNone/>
            <wp:docPr id="39" name="Picture 3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3300492" cy="2924175"/>
                    </a:xfrm>
                    <a:prstGeom prst="rect">
                      <a:avLst/>
                    </a:prstGeom>
                  </pic:spPr>
                </pic:pic>
              </a:graphicData>
            </a:graphic>
            <wp14:sizeRelH relativeFrom="page">
              <wp14:pctWidth>0</wp14:pctWidth>
            </wp14:sizeRelH>
            <wp14:sizeRelV relativeFrom="page">
              <wp14:pctHeight>0</wp14:pctHeight>
            </wp14:sizeRelV>
          </wp:anchor>
        </w:drawing>
      </w:r>
      <w:r>
        <w:t>Choose “Event Type” as “WorkSpaces Access”</w:t>
      </w:r>
    </w:p>
    <w:p w14:paraId="3712DA37" w14:textId="5E8EED4D" w:rsidR="00F105FB" w:rsidRDefault="00F105FB" w:rsidP="00F105FB"/>
    <w:p w14:paraId="5B9B5CAC" w14:textId="77777777" w:rsidR="00F105FB" w:rsidRDefault="00F105FB" w:rsidP="00F105FB"/>
    <w:p w14:paraId="79CE068B" w14:textId="77777777" w:rsidR="00F105FB" w:rsidRDefault="00F105FB" w:rsidP="00F105FB"/>
    <w:p w14:paraId="31207589" w14:textId="77777777" w:rsidR="00F105FB" w:rsidRDefault="00F105FB" w:rsidP="00F105FB"/>
    <w:p w14:paraId="3EFA472C" w14:textId="77777777" w:rsidR="00F105FB" w:rsidRDefault="00F105FB" w:rsidP="00F105FB"/>
    <w:p w14:paraId="042910C3" w14:textId="77777777" w:rsidR="00F105FB" w:rsidRDefault="00F105FB" w:rsidP="00F105FB"/>
    <w:p w14:paraId="372FC3AF" w14:textId="77777777" w:rsidR="00F105FB" w:rsidRDefault="00F105FB" w:rsidP="00F105FB"/>
    <w:p w14:paraId="5A60ED20" w14:textId="77777777" w:rsidR="00F105FB" w:rsidRDefault="00F105FB" w:rsidP="00F105FB"/>
    <w:p w14:paraId="69CA8DDD" w14:textId="77777777" w:rsidR="00F105FB" w:rsidRDefault="00F105FB" w:rsidP="00F105FB"/>
    <w:p w14:paraId="541A0A81" w14:textId="63BF5DA7" w:rsidR="008F1C3F" w:rsidRDefault="008F1C3F" w:rsidP="004D1503">
      <w:pPr>
        <w:jc w:val="both"/>
      </w:pPr>
      <w:r>
        <w:t>Also, in Step 1 “Targets”:</w:t>
      </w:r>
    </w:p>
    <w:p w14:paraId="0611DDAB" w14:textId="77777777" w:rsidR="008F1C3F" w:rsidRDefault="008F1C3F" w:rsidP="004D1503">
      <w:pPr>
        <w:jc w:val="both"/>
      </w:pPr>
      <w:r>
        <w:t>Click “Add Target”</w:t>
      </w:r>
    </w:p>
    <w:p w14:paraId="7671A4B0" w14:textId="77777777" w:rsidR="008F1C3F" w:rsidRDefault="008F1C3F" w:rsidP="004D1503">
      <w:pPr>
        <w:jc w:val="both"/>
      </w:pPr>
      <w:r>
        <w:t>Choose “CloudWatch log group”</w:t>
      </w:r>
    </w:p>
    <w:p w14:paraId="00C7DD4A" w14:textId="77777777" w:rsidR="008F1C3F" w:rsidRDefault="008F1C3F" w:rsidP="008F1C3F">
      <w:r>
        <w:t>Point the “Log Group” to “</w:t>
      </w:r>
      <w:r w:rsidRPr="008F1C3F">
        <w:rPr>
          <w:b/>
          <w:bCs/>
          <w:color w:val="FF0000"/>
        </w:rPr>
        <w:t>/aws/events/</w:t>
      </w:r>
      <w:r w:rsidRPr="008F1C3F">
        <w:rPr>
          <w:b/>
          <w:bCs/>
        </w:rPr>
        <w:t>WorkSpaceAccess</w:t>
      </w:r>
      <w:r>
        <w:t>”</w:t>
      </w:r>
    </w:p>
    <w:p w14:paraId="0E812259" w14:textId="77777777" w:rsidR="008F1C3F" w:rsidRDefault="008F1C3F" w:rsidP="008F1C3F">
      <w:pPr>
        <w:jc w:val="center"/>
      </w:pPr>
      <w:r>
        <w:rPr>
          <w:noProof/>
        </w:rPr>
        <w:drawing>
          <wp:inline distT="0" distB="0" distL="0" distR="0" wp14:anchorId="0B0F683C" wp14:editId="691E71BD">
            <wp:extent cx="4010025" cy="2496359"/>
            <wp:effectExtent l="0" t="0" r="0" b="0"/>
            <wp:docPr id="40" name="Picture 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76"/>
                    <a:stretch>
                      <a:fillRect/>
                    </a:stretch>
                  </pic:blipFill>
                  <pic:spPr>
                    <a:xfrm>
                      <a:off x="0" y="0"/>
                      <a:ext cx="4016041" cy="2500104"/>
                    </a:xfrm>
                    <a:prstGeom prst="rect">
                      <a:avLst/>
                    </a:prstGeom>
                  </pic:spPr>
                </pic:pic>
              </a:graphicData>
            </a:graphic>
          </wp:inline>
        </w:drawing>
      </w:r>
    </w:p>
    <w:p w14:paraId="1BE71C97" w14:textId="6346FEE7" w:rsidR="00EB0921" w:rsidRDefault="00EB0921">
      <w:r>
        <w:br w:type="page"/>
      </w:r>
    </w:p>
    <w:p w14:paraId="040EB0E2" w14:textId="77777777" w:rsidR="00D3762A" w:rsidRDefault="00D3762A" w:rsidP="00805C8A">
      <w:pPr>
        <w:jc w:val="both"/>
      </w:pPr>
      <w:r>
        <w:lastRenderedPageBreak/>
        <w:t>Click “Configure details”</w:t>
      </w:r>
    </w:p>
    <w:p w14:paraId="42A48746" w14:textId="3ED29461" w:rsidR="00D3762A" w:rsidRDefault="3FF0C900" w:rsidP="00805C8A">
      <w:pPr>
        <w:jc w:val="both"/>
      </w:pPr>
      <w:r>
        <w:t>In Step 2, set name to “WorkSpaceAccess” and provide a description</w:t>
      </w:r>
    </w:p>
    <w:p w14:paraId="3CE6529C" w14:textId="77777777" w:rsidR="00D3762A" w:rsidRDefault="00D3762A" w:rsidP="00805C8A">
      <w:pPr>
        <w:jc w:val="both"/>
      </w:pPr>
      <w:r>
        <w:t>Leave the state as “Enabled” and click “Create rule”</w:t>
      </w:r>
    </w:p>
    <w:p w14:paraId="6AFBFDC4" w14:textId="77777777" w:rsidR="00D3762A" w:rsidRDefault="00D3762A" w:rsidP="00805C8A">
      <w:pPr>
        <w:jc w:val="both"/>
      </w:pPr>
      <w:r>
        <w:rPr>
          <w:noProof/>
        </w:rPr>
        <w:drawing>
          <wp:inline distT="0" distB="0" distL="0" distR="0" wp14:anchorId="2338FB71" wp14:editId="5C12D0B3">
            <wp:extent cx="5731510" cy="1604645"/>
            <wp:effectExtent l="0" t="0" r="2540" b="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77"/>
                    <a:stretch>
                      <a:fillRect/>
                    </a:stretch>
                  </pic:blipFill>
                  <pic:spPr>
                    <a:xfrm>
                      <a:off x="0" y="0"/>
                      <a:ext cx="5731510" cy="1604645"/>
                    </a:xfrm>
                    <a:prstGeom prst="rect">
                      <a:avLst/>
                    </a:prstGeom>
                  </pic:spPr>
                </pic:pic>
              </a:graphicData>
            </a:graphic>
          </wp:inline>
        </w:drawing>
      </w:r>
    </w:p>
    <w:p w14:paraId="0D049493" w14:textId="4BE58BD6" w:rsidR="00D3762A" w:rsidRDefault="3FF0C900" w:rsidP="00805C8A">
      <w:pPr>
        <w:jc w:val="both"/>
      </w:pPr>
      <w:r>
        <w:t>You should receive a success banner like this:</w:t>
      </w:r>
    </w:p>
    <w:p w14:paraId="03C477EA" w14:textId="77777777" w:rsidR="00D3762A" w:rsidRDefault="00D3762A" w:rsidP="00805C8A">
      <w:pPr>
        <w:jc w:val="both"/>
      </w:pPr>
      <w:r>
        <w:rPr>
          <w:noProof/>
        </w:rPr>
        <w:drawing>
          <wp:inline distT="0" distB="0" distL="0" distR="0" wp14:anchorId="58DD5B23" wp14:editId="3EFE2E13">
            <wp:extent cx="3371850" cy="800100"/>
            <wp:effectExtent l="0" t="0" r="0" b="0"/>
            <wp:docPr id="42" name="Picture 4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78"/>
                    <a:stretch>
                      <a:fillRect/>
                    </a:stretch>
                  </pic:blipFill>
                  <pic:spPr>
                    <a:xfrm>
                      <a:off x="0" y="0"/>
                      <a:ext cx="3371850" cy="800100"/>
                    </a:xfrm>
                    <a:prstGeom prst="rect">
                      <a:avLst/>
                    </a:prstGeom>
                  </pic:spPr>
                </pic:pic>
              </a:graphicData>
            </a:graphic>
          </wp:inline>
        </w:drawing>
      </w:r>
    </w:p>
    <w:p w14:paraId="391FCA6A" w14:textId="77777777" w:rsidR="00C70F4E" w:rsidRDefault="00C70F4E" w:rsidP="00805C8A">
      <w:pPr>
        <w:jc w:val="both"/>
      </w:pPr>
      <w:r>
        <w:t>Make sure that the PortalReadCloudwatch policy has the configuration set to:</w:t>
      </w:r>
    </w:p>
    <w:p w14:paraId="13A514E9" w14:textId="77777777" w:rsidR="00C70F4E" w:rsidRDefault="00C70F4E" w:rsidP="00805C8A">
      <w:pPr>
        <w:jc w:val="both"/>
      </w:pPr>
      <w:r>
        <w:rPr>
          <w:noProof/>
        </w:rPr>
        <w:drawing>
          <wp:inline distT="0" distB="0" distL="0" distR="0" wp14:anchorId="3F1FDE4D" wp14:editId="449FF787">
            <wp:extent cx="5731510" cy="1405890"/>
            <wp:effectExtent l="0" t="0" r="2540" b="3810"/>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79"/>
                    <a:stretch>
                      <a:fillRect/>
                    </a:stretch>
                  </pic:blipFill>
                  <pic:spPr>
                    <a:xfrm>
                      <a:off x="0" y="0"/>
                      <a:ext cx="5731510" cy="1405890"/>
                    </a:xfrm>
                    <a:prstGeom prst="rect">
                      <a:avLst/>
                    </a:prstGeom>
                  </pic:spPr>
                </pic:pic>
              </a:graphicData>
            </a:graphic>
          </wp:inline>
        </w:drawing>
      </w:r>
    </w:p>
    <w:p w14:paraId="7AE41283" w14:textId="77777777" w:rsidR="00DB2B3A" w:rsidRDefault="00DB2B3A" w:rsidP="00805C8A">
      <w:pPr>
        <w:jc w:val="both"/>
      </w:pPr>
      <w:r>
        <w:t>(JSON format below)</w:t>
      </w:r>
    </w:p>
    <w:p w14:paraId="358DD64A" w14:textId="77777777" w:rsidR="00DB2B3A" w:rsidRDefault="00DB2B3A">
      <w:pPr>
        <w:rPr>
          <w:sz w:val="18"/>
          <w:szCs w:val="18"/>
        </w:rPr>
      </w:pPr>
      <w:r>
        <w:rPr>
          <w:sz w:val="18"/>
          <w:szCs w:val="18"/>
        </w:rPr>
        <w:br w:type="page"/>
      </w:r>
    </w:p>
    <w:p w14:paraId="1AA72520" w14:textId="1116DFA1" w:rsidR="00DB2B3A" w:rsidRPr="003E11BD" w:rsidRDefault="00DB2B3A" w:rsidP="00DB2B3A">
      <w:pPr>
        <w:spacing w:after="0"/>
        <w:rPr>
          <w:sz w:val="18"/>
          <w:szCs w:val="18"/>
        </w:rPr>
      </w:pPr>
      <w:r w:rsidRPr="003E11BD">
        <w:rPr>
          <w:sz w:val="18"/>
          <w:szCs w:val="18"/>
        </w:rPr>
        <w:lastRenderedPageBreak/>
        <w:t>{</w:t>
      </w:r>
    </w:p>
    <w:p w14:paraId="19480815" w14:textId="77777777" w:rsidR="00DB2B3A" w:rsidRPr="003E11BD" w:rsidRDefault="00DB2B3A" w:rsidP="00DB2B3A">
      <w:pPr>
        <w:spacing w:after="0"/>
        <w:rPr>
          <w:sz w:val="18"/>
          <w:szCs w:val="18"/>
        </w:rPr>
      </w:pPr>
      <w:r w:rsidRPr="003E11BD">
        <w:rPr>
          <w:sz w:val="18"/>
          <w:szCs w:val="18"/>
        </w:rPr>
        <w:t xml:space="preserve">    "Version": "2012-10-17",</w:t>
      </w:r>
    </w:p>
    <w:p w14:paraId="7B6ABDBB" w14:textId="77777777" w:rsidR="00DB2B3A" w:rsidRPr="003E11BD" w:rsidRDefault="00DB2B3A" w:rsidP="00DB2B3A">
      <w:pPr>
        <w:spacing w:after="0"/>
        <w:rPr>
          <w:sz w:val="18"/>
          <w:szCs w:val="18"/>
        </w:rPr>
      </w:pPr>
      <w:r w:rsidRPr="003E11BD">
        <w:rPr>
          <w:sz w:val="18"/>
          <w:szCs w:val="18"/>
        </w:rPr>
        <w:t xml:space="preserve">    "Statement": [</w:t>
      </w:r>
    </w:p>
    <w:p w14:paraId="48FDA04D" w14:textId="77777777" w:rsidR="00DB2B3A" w:rsidRPr="003E11BD" w:rsidRDefault="00DB2B3A" w:rsidP="00DB2B3A">
      <w:pPr>
        <w:spacing w:after="0"/>
        <w:rPr>
          <w:sz w:val="18"/>
          <w:szCs w:val="18"/>
        </w:rPr>
      </w:pPr>
      <w:r w:rsidRPr="003E11BD">
        <w:rPr>
          <w:sz w:val="18"/>
          <w:szCs w:val="18"/>
        </w:rPr>
        <w:t xml:space="preserve">        {</w:t>
      </w:r>
    </w:p>
    <w:p w14:paraId="44FB7D11" w14:textId="77777777" w:rsidR="00DB2B3A" w:rsidRPr="003E11BD" w:rsidRDefault="00DB2B3A" w:rsidP="00DB2B3A">
      <w:pPr>
        <w:spacing w:after="0"/>
        <w:rPr>
          <w:sz w:val="18"/>
          <w:szCs w:val="18"/>
        </w:rPr>
      </w:pPr>
      <w:r w:rsidRPr="003E11BD">
        <w:rPr>
          <w:sz w:val="18"/>
          <w:szCs w:val="18"/>
        </w:rPr>
        <w:t xml:space="preserve">            "Sid": "VisualEditor0",</w:t>
      </w:r>
    </w:p>
    <w:p w14:paraId="7EF9DFDF" w14:textId="77777777" w:rsidR="00DB2B3A" w:rsidRPr="003E11BD" w:rsidRDefault="00DB2B3A" w:rsidP="00DB2B3A">
      <w:pPr>
        <w:spacing w:after="0"/>
        <w:rPr>
          <w:sz w:val="18"/>
          <w:szCs w:val="18"/>
        </w:rPr>
      </w:pPr>
      <w:r w:rsidRPr="003E11BD">
        <w:rPr>
          <w:sz w:val="18"/>
          <w:szCs w:val="18"/>
        </w:rPr>
        <w:t xml:space="preserve">            "Effect": "Allow",</w:t>
      </w:r>
    </w:p>
    <w:p w14:paraId="530E6107" w14:textId="77777777" w:rsidR="00DB2B3A" w:rsidRPr="003E11BD" w:rsidRDefault="00DB2B3A" w:rsidP="00DB2B3A">
      <w:pPr>
        <w:spacing w:after="0"/>
        <w:rPr>
          <w:sz w:val="18"/>
          <w:szCs w:val="18"/>
        </w:rPr>
      </w:pPr>
      <w:r w:rsidRPr="003E11BD">
        <w:rPr>
          <w:sz w:val="18"/>
          <w:szCs w:val="18"/>
        </w:rPr>
        <w:t xml:space="preserve">            "Action": [</w:t>
      </w:r>
    </w:p>
    <w:p w14:paraId="69AD1C7D" w14:textId="77777777" w:rsidR="00DB2B3A" w:rsidRPr="003E11BD" w:rsidRDefault="00DB2B3A" w:rsidP="00DB2B3A">
      <w:pPr>
        <w:spacing w:after="0"/>
        <w:rPr>
          <w:sz w:val="18"/>
          <w:szCs w:val="18"/>
        </w:rPr>
      </w:pPr>
      <w:r w:rsidRPr="003E11BD">
        <w:rPr>
          <w:sz w:val="18"/>
          <w:szCs w:val="18"/>
        </w:rPr>
        <w:t xml:space="preserve">                "</w:t>
      </w:r>
      <w:proofErr w:type="gramStart"/>
      <w:r w:rsidRPr="003E11BD">
        <w:rPr>
          <w:sz w:val="18"/>
          <w:szCs w:val="18"/>
        </w:rPr>
        <w:t>logs:ListTagsLogGroup</w:t>
      </w:r>
      <w:proofErr w:type="gramEnd"/>
      <w:r w:rsidRPr="003E11BD">
        <w:rPr>
          <w:sz w:val="18"/>
          <w:szCs w:val="18"/>
        </w:rPr>
        <w:t>",</w:t>
      </w:r>
    </w:p>
    <w:p w14:paraId="312AC42C" w14:textId="77777777" w:rsidR="00DB2B3A" w:rsidRPr="003E11BD" w:rsidRDefault="00DB2B3A" w:rsidP="00DB2B3A">
      <w:pPr>
        <w:spacing w:after="0"/>
        <w:rPr>
          <w:sz w:val="18"/>
          <w:szCs w:val="18"/>
        </w:rPr>
      </w:pPr>
      <w:r w:rsidRPr="003E11BD">
        <w:rPr>
          <w:sz w:val="18"/>
          <w:szCs w:val="18"/>
        </w:rPr>
        <w:t xml:space="preserve">                "</w:t>
      </w:r>
      <w:proofErr w:type="gramStart"/>
      <w:r w:rsidRPr="003E11BD">
        <w:rPr>
          <w:sz w:val="18"/>
          <w:szCs w:val="18"/>
        </w:rPr>
        <w:t>logs:GetLogRecord</w:t>
      </w:r>
      <w:proofErr w:type="gramEnd"/>
      <w:r w:rsidRPr="003E11BD">
        <w:rPr>
          <w:sz w:val="18"/>
          <w:szCs w:val="18"/>
        </w:rPr>
        <w:t>",</w:t>
      </w:r>
    </w:p>
    <w:p w14:paraId="50B4A0E1" w14:textId="77777777" w:rsidR="00DB2B3A" w:rsidRPr="003E11BD" w:rsidRDefault="00DB2B3A" w:rsidP="00DB2B3A">
      <w:pPr>
        <w:spacing w:after="0"/>
        <w:rPr>
          <w:sz w:val="18"/>
          <w:szCs w:val="18"/>
        </w:rPr>
      </w:pPr>
      <w:r w:rsidRPr="003E11BD">
        <w:rPr>
          <w:sz w:val="18"/>
          <w:szCs w:val="18"/>
        </w:rPr>
        <w:t xml:space="preserve">                "</w:t>
      </w:r>
      <w:proofErr w:type="gramStart"/>
      <w:r w:rsidRPr="003E11BD">
        <w:rPr>
          <w:sz w:val="18"/>
          <w:szCs w:val="18"/>
        </w:rPr>
        <w:t>cloudwatch:GetMetricData</w:t>
      </w:r>
      <w:proofErr w:type="gramEnd"/>
      <w:r w:rsidRPr="003E11BD">
        <w:rPr>
          <w:sz w:val="18"/>
          <w:szCs w:val="18"/>
        </w:rPr>
        <w:t>",</w:t>
      </w:r>
    </w:p>
    <w:p w14:paraId="3C8CA9DC" w14:textId="77777777" w:rsidR="00DB2B3A" w:rsidRPr="003E11BD" w:rsidRDefault="00DB2B3A" w:rsidP="00DB2B3A">
      <w:pPr>
        <w:spacing w:after="0"/>
        <w:rPr>
          <w:sz w:val="18"/>
          <w:szCs w:val="18"/>
        </w:rPr>
      </w:pPr>
      <w:r w:rsidRPr="003E11BD">
        <w:rPr>
          <w:sz w:val="18"/>
          <w:szCs w:val="18"/>
        </w:rPr>
        <w:t xml:space="preserve">                "</w:t>
      </w:r>
      <w:proofErr w:type="gramStart"/>
      <w:r w:rsidRPr="003E11BD">
        <w:rPr>
          <w:sz w:val="18"/>
          <w:szCs w:val="18"/>
        </w:rPr>
        <w:t>logs:DescribeLogStreams</w:t>
      </w:r>
      <w:proofErr w:type="gramEnd"/>
      <w:r w:rsidRPr="003E11BD">
        <w:rPr>
          <w:sz w:val="18"/>
          <w:szCs w:val="18"/>
        </w:rPr>
        <w:t>",</w:t>
      </w:r>
    </w:p>
    <w:p w14:paraId="7B5D39C1" w14:textId="77777777" w:rsidR="00DB2B3A" w:rsidRPr="003E11BD" w:rsidRDefault="00DB2B3A" w:rsidP="00DB2B3A">
      <w:pPr>
        <w:spacing w:after="0"/>
        <w:rPr>
          <w:sz w:val="18"/>
          <w:szCs w:val="18"/>
        </w:rPr>
      </w:pPr>
      <w:r w:rsidRPr="003E11BD">
        <w:rPr>
          <w:sz w:val="18"/>
          <w:szCs w:val="18"/>
        </w:rPr>
        <w:t xml:space="preserve">                "</w:t>
      </w:r>
      <w:proofErr w:type="gramStart"/>
      <w:r w:rsidRPr="003E11BD">
        <w:rPr>
          <w:sz w:val="18"/>
          <w:szCs w:val="18"/>
        </w:rPr>
        <w:t>logs:DescribeSubscriptionFilters</w:t>
      </w:r>
      <w:proofErr w:type="gramEnd"/>
      <w:r w:rsidRPr="003E11BD">
        <w:rPr>
          <w:sz w:val="18"/>
          <w:szCs w:val="18"/>
        </w:rPr>
        <w:t>",</w:t>
      </w:r>
    </w:p>
    <w:p w14:paraId="427DA357" w14:textId="77777777" w:rsidR="00DB2B3A" w:rsidRPr="003E11BD" w:rsidRDefault="00DB2B3A" w:rsidP="00DB2B3A">
      <w:pPr>
        <w:spacing w:after="0"/>
        <w:rPr>
          <w:sz w:val="18"/>
          <w:szCs w:val="18"/>
        </w:rPr>
      </w:pPr>
      <w:r w:rsidRPr="003E11BD">
        <w:rPr>
          <w:sz w:val="18"/>
          <w:szCs w:val="18"/>
        </w:rPr>
        <w:t xml:space="preserve">                "</w:t>
      </w:r>
      <w:proofErr w:type="gramStart"/>
      <w:r w:rsidRPr="003E11BD">
        <w:rPr>
          <w:sz w:val="18"/>
          <w:szCs w:val="18"/>
        </w:rPr>
        <w:t>logs:StartQuery</w:t>
      </w:r>
      <w:proofErr w:type="gramEnd"/>
      <w:r w:rsidRPr="003E11BD">
        <w:rPr>
          <w:sz w:val="18"/>
          <w:szCs w:val="18"/>
        </w:rPr>
        <w:t>",</w:t>
      </w:r>
    </w:p>
    <w:p w14:paraId="68F00EC1" w14:textId="77777777" w:rsidR="00DB2B3A" w:rsidRPr="003E11BD" w:rsidRDefault="00DB2B3A" w:rsidP="00DB2B3A">
      <w:pPr>
        <w:spacing w:after="0"/>
        <w:rPr>
          <w:sz w:val="18"/>
          <w:szCs w:val="18"/>
        </w:rPr>
      </w:pPr>
      <w:r w:rsidRPr="003E11BD">
        <w:rPr>
          <w:sz w:val="18"/>
          <w:szCs w:val="18"/>
        </w:rPr>
        <w:t xml:space="preserve">                "</w:t>
      </w:r>
      <w:proofErr w:type="gramStart"/>
      <w:r w:rsidRPr="003E11BD">
        <w:rPr>
          <w:sz w:val="18"/>
          <w:szCs w:val="18"/>
        </w:rPr>
        <w:t>logs:DescribeMetricFilters</w:t>
      </w:r>
      <w:proofErr w:type="gramEnd"/>
      <w:r w:rsidRPr="003E11BD">
        <w:rPr>
          <w:sz w:val="18"/>
          <w:szCs w:val="18"/>
        </w:rPr>
        <w:t>",</w:t>
      </w:r>
    </w:p>
    <w:p w14:paraId="5C72ED42" w14:textId="77777777" w:rsidR="00DB2B3A" w:rsidRPr="003E11BD" w:rsidRDefault="00DB2B3A" w:rsidP="00DB2B3A">
      <w:pPr>
        <w:spacing w:after="0"/>
        <w:rPr>
          <w:sz w:val="18"/>
          <w:szCs w:val="18"/>
        </w:rPr>
      </w:pPr>
      <w:r w:rsidRPr="003E11BD">
        <w:rPr>
          <w:sz w:val="18"/>
          <w:szCs w:val="18"/>
        </w:rPr>
        <w:t xml:space="preserve">                "</w:t>
      </w:r>
      <w:proofErr w:type="gramStart"/>
      <w:r w:rsidRPr="003E11BD">
        <w:rPr>
          <w:sz w:val="18"/>
          <w:szCs w:val="18"/>
        </w:rPr>
        <w:t>logs:GetLogDelivery</w:t>
      </w:r>
      <w:proofErr w:type="gramEnd"/>
      <w:r w:rsidRPr="003E11BD">
        <w:rPr>
          <w:sz w:val="18"/>
          <w:szCs w:val="18"/>
        </w:rPr>
        <w:t>",</w:t>
      </w:r>
    </w:p>
    <w:p w14:paraId="4004F370" w14:textId="77777777" w:rsidR="00DB2B3A" w:rsidRPr="003E11BD" w:rsidRDefault="00DB2B3A" w:rsidP="00DB2B3A">
      <w:pPr>
        <w:spacing w:after="0"/>
        <w:rPr>
          <w:sz w:val="18"/>
          <w:szCs w:val="18"/>
        </w:rPr>
      </w:pPr>
      <w:r w:rsidRPr="003E11BD">
        <w:rPr>
          <w:sz w:val="18"/>
          <w:szCs w:val="18"/>
        </w:rPr>
        <w:t xml:space="preserve">                "</w:t>
      </w:r>
      <w:proofErr w:type="gramStart"/>
      <w:r w:rsidRPr="003E11BD">
        <w:rPr>
          <w:sz w:val="18"/>
          <w:szCs w:val="18"/>
        </w:rPr>
        <w:t>logs:ListLogDeliveries</w:t>
      </w:r>
      <w:proofErr w:type="gramEnd"/>
      <w:r w:rsidRPr="003E11BD">
        <w:rPr>
          <w:sz w:val="18"/>
          <w:szCs w:val="18"/>
        </w:rPr>
        <w:t>",</w:t>
      </w:r>
    </w:p>
    <w:p w14:paraId="18FBF033" w14:textId="77777777" w:rsidR="00DB2B3A" w:rsidRPr="003E11BD" w:rsidRDefault="00DB2B3A" w:rsidP="00DB2B3A">
      <w:pPr>
        <w:spacing w:after="0"/>
        <w:rPr>
          <w:sz w:val="18"/>
          <w:szCs w:val="18"/>
        </w:rPr>
      </w:pPr>
      <w:r w:rsidRPr="003E11BD">
        <w:rPr>
          <w:sz w:val="18"/>
          <w:szCs w:val="18"/>
        </w:rPr>
        <w:t xml:space="preserve">                "</w:t>
      </w:r>
      <w:proofErr w:type="gramStart"/>
      <w:r w:rsidRPr="003E11BD">
        <w:rPr>
          <w:sz w:val="18"/>
          <w:szCs w:val="18"/>
        </w:rPr>
        <w:t>cloudwatch:DescribeAlarmHistory</w:t>
      </w:r>
      <w:proofErr w:type="gramEnd"/>
      <w:r w:rsidRPr="003E11BD">
        <w:rPr>
          <w:sz w:val="18"/>
          <w:szCs w:val="18"/>
        </w:rPr>
        <w:t>",</w:t>
      </w:r>
    </w:p>
    <w:p w14:paraId="143A8635" w14:textId="77777777" w:rsidR="00DB2B3A" w:rsidRPr="003E11BD" w:rsidRDefault="00DB2B3A" w:rsidP="00DB2B3A">
      <w:pPr>
        <w:spacing w:after="0"/>
        <w:rPr>
          <w:sz w:val="18"/>
          <w:szCs w:val="18"/>
        </w:rPr>
      </w:pPr>
      <w:r w:rsidRPr="003E11BD">
        <w:rPr>
          <w:sz w:val="18"/>
          <w:szCs w:val="18"/>
        </w:rPr>
        <w:t xml:space="preserve">                "</w:t>
      </w:r>
      <w:proofErr w:type="gramStart"/>
      <w:r w:rsidRPr="003E11BD">
        <w:rPr>
          <w:sz w:val="18"/>
          <w:szCs w:val="18"/>
        </w:rPr>
        <w:t>cloudwatch:DescribeAlarmsForMetric</w:t>
      </w:r>
      <w:proofErr w:type="gramEnd"/>
      <w:r w:rsidRPr="003E11BD">
        <w:rPr>
          <w:sz w:val="18"/>
          <w:szCs w:val="18"/>
        </w:rPr>
        <w:t>",</w:t>
      </w:r>
    </w:p>
    <w:p w14:paraId="243B6324" w14:textId="77777777" w:rsidR="00DB2B3A" w:rsidRPr="003E11BD" w:rsidRDefault="00DB2B3A" w:rsidP="00DB2B3A">
      <w:pPr>
        <w:spacing w:after="0"/>
        <w:rPr>
          <w:sz w:val="18"/>
          <w:szCs w:val="18"/>
        </w:rPr>
      </w:pPr>
      <w:r w:rsidRPr="003E11BD">
        <w:rPr>
          <w:sz w:val="18"/>
          <w:szCs w:val="18"/>
        </w:rPr>
        <w:t xml:space="preserve">                "</w:t>
      </w:r>
      <w:proofErr w:type="gramStart"/>
      <w:r w:rsidRPr="003E11BD">
        <w:rPr>
          <w:sz w:val="18"/>
          <w:szCs w:val="18"/>
        </w:rPr>
        <w:t>logs:GetLogEvents</w:t>
      </w:r>
      <w:proofErr w:type="gramEnd"/>
      <w:r w:rsidRPr="003E11BD">
        <w:rPr>
          <w:sz w:val="18"/>
          <w:szCs w:val="18"/>
        </w:rPr>
        <w:t>",</w:t>
      </w:r>
    </w:p>
    <w:p w14:paraId="15572549" w14:textId="77777777" w:rsidR="00DB2B3A" w:rsidRPr="003E11BD" w:rsidRDefault="00DB2B3A" w:rsidP="00DB2B3A">
      <w:pPr>
        <w:spacing w:after="0"/>
        <w:rPr>
          <w:sz w:val="18"/>
          <w:szCs w:val="18"/>
        </w:rPr>
      </w:pPr>
      <w:r w:rsidRPr="003E11BD">
        <w:rPr>
          <w:sz w:val="18"/>
          <w:szCs w:val="18"/>
        </w:rPr>
        <w:t xml:space="preserve">                "</w:t>
      </w:r>
      <w:proofErr w:type="gramStart"/>
      <w:r w:rsidRPr="003E11BD">
        <w:rPr>
          <w:sz w:val="18"/>
          <w:szCs w:val="18"/>
        </w:rPr>
        <w:t>logs:FilterLogEvents</w:t>
      </w:r>
      <w:proofErr w:type="gramEnd"/>
      <w:r w:rsidRPr="003E11BD">
        <w:rPr>
          <w:sz w:val="18"/>
          <w:szCs w:val="18"/>
        </w:rPr>
        <w:t>",</w:t>
      </w:r>
    </w:p>
    <w:p w14:paraId="4B3E26C1" w14:textId="77777777" w:rsidR="00DB2B3A" w:rsidRPr="003E11BD" w:rsidRDefault="00DB2B3A" w:rsidP="00DB2B3A">
      <w:pPr>
        <w:spacing w:after="0"/>
        <w:rPr>
          <w:sz w:val="18"/>
          <w:szCs w:val="18"/>
        </w:rPr>
      </w:pPr>
      <w:r w:rsidRPr="003E11BD">
        <w:rPr>
          <w:sz w:val="18"/>
          <w:szCs w:val="18"/>
        </w:rPr>
        <w:t xml:space="preserve">                "</w:t>
      </w:r>
      <w:proofErr w:type="gramStart"/>
      <w:r w:rsidRPr="003E11BD">
        <w:rPr>
          <w:sz w:val="18"/>
          <w:szCs w:val="18"/>
        </w:rPr>
        <w:t>cloudwatch:GetMetricWidgetImage</w:t>
      </w:r>
      <w:proofErr w:type="gramEnd"/>
      <w:r w:rsidRPr="003E11BD">
        <w:rPr>
          <w:sz w:val="18"/>
          <w:szCs w:val="18"/>
        </w:rPr>
        <w:t>",</w:t>
      </w:r>
    </w:p>
    <w:p w14:paraId="2A618DA9" w14:textId="77777777" w:rsidR="00DB2B3A" w:rsidRPr="003E11BD" w:rsidRDefault="00DB2B3A" w:rsidP="00DB2B3A">
      <w:pPr>
        <w:spacing w:after="0"/>
        <w:rPr>
          <w:sz w:val="18"/>
          <w:szCs w:val="18"/>
        </w:rPr>
      </w:pPr>
      <w:r w:rsidRPr="003E11BD">
        <w:rPr>
          <w:sz w:val="18"/>
          <w:szCs w:val="18"/>
        </w:rPr>
        <w:t xml:space="preserve">                "</w:t>
      </w:r>
      <w:proofErr w:type="gramStart"/>
      <w:r w:rsidRPr="003E11BD">
        <w:rPr>
          <w:sz w:val="18"/>
          <w:szCs w:val="18"/>
        </w:rPr>
        <w:t>logs:DescribeResourcePolicies</w:t>
      </w:r>
      <w:proofErr w:type="gramEnd"/>
      <w:r w:rsidRPr="003E11BD">
        <w:rPr>
          <w:sz w:val="18"/>
          <w:szCs w:val="18"/>
        </w:rPr>
        <w:t>",</w:t>
      </w:r>
    </w:p>
    <w:p w14:paraId="7B84542C" w14:textId="77777777" w:rsidR="00DB2B3A" w:rsidRPr="003E11BD" w:rsidRDefault="00DB2B3A" w:rsidP="00DB2B3A">
      <w:pPr>
        <w:spacing w:after="0"/>
        <w:rPr>
          <w:sz w:val="18"/>
          <w:szCs w:val="18"/>
        </w:rPr>
      </w:pPr>
      <w:r w:rsidRPr="003E11BD">
        <w:rPr>
          <w:sz w:val="18"/>
          <w:szCs w:val="18"/>
        </w:rPr>
        <w:t xml:space="preserve">                "</w:t>
      </w:r>
      <w:proofErr w:type="gramStart"/>
      <w:r w:rsidRPr="003E11BD">
        <w:rPr>
          <w:sz w:val="18"/>
          <w:szCs w:val="18"/>
        </w:rPr>
        <w:t>logs:DescribeDestinations</w:t>
      </w:r>
      <w:proofErr w:type="gramEnd"/>
      <w:r w:rsidRPr="003E11BD">
        <w:rPr>
          <w:sz w:val="18"/>
          <w:szCs w:val="18"/>
        </w:rPr>
        <w:t>",</w:t>
      </w:r>
    </w:p>
    <w:p w14:paraId="1E9E1CA3" w14:textId="77777777" w:rsidR="00DB2B3A" w:rsidRPr="003E11BD" w:rsidRDefault="00DB2B3A" w:rsidP="00DB2B3A">
      <w:pPr>
        <w:spacing w:after="0"/>
        <w:rPr>
          <w:sz w:val="18"/>
          <w:szCs w:val="18"/>
        </w:rPr>
      </w:pPr>
      <w:r w:rsidRPr="003E11BD">
        <w:rPr>
          <w:sz w:val="18"/>
          <w:szCs w:val="18"/>
        </w:rPr>
        <w:t xml:space="preserve">                "</w:t>
      </w:r>
      <w:proofErr w:type="gramStart"/>
      <w:r w:rsidRPr="003E11BD">
        <w:rPr>
          <w:sz w:val="18"/>
          <w:szCs w:val="18"/>
        </w:rPr>
        <w:t>logs:DescribeQueries</w:t>
      </w:r>
      <w:proofErr w:type="gramEnd"/>
      <w:r w:rsidRPr="003E11BD">
        <w:rPr>
          <w:sz w:val="18"/>
          <w:szCs w:val="18"/>
        </w:rPr>
        <w:t>",</w:t>
      </w:r>
    </w:p>
    <w:p w14:paraId="32BD6E69" w14:textId="77777777" w:rsidR="00DB2B3A" w:rsidRPr="003E11BD" w:rsidRDefault="00DB2B3A" w:rsidP="00DB2B3A">
      <w:pPr>
        <w:spacing w:after="0"/>
        <w:rPr>
          <w:sz w:val="18"/>
          <w:szCs w:val="18"/>
        </w:rPr>
      </w:pPr>
      <w:r w:rsidRPr="003E11BD">
        <w:rPr>
          <w:sz w:val="18"/>
          <w:szCs w:val="18"/>
        </w:rPr>
        <w:t xml:space="preserve">                "</w:t>
      </w:r>
      <w:proofErr w:type="gramStart"/>
      <w:r w:rsidRPr="003E11BD">
        <w:rPr>
          <w:sz w:val="18"/>
          <w:szCs w:val="18"/>
        </w:rPr>
        <w:t>cloudwatch:GetDashboard</w:t>
      </w:r>
      <w:proofErr w:type="gramEnd"/>
      <w:r w:rsidRPr="003E11BD">
        <w:rPr>
          <w:sz w:val="18"/>
          <w:szCs w:val="18"/>
        </w:rPr>
        <w:t>",</w:t>
      </w:r>
    </w:p>
    <w:p w14:paraId="284179C7" w14:textId="77777777" w:rsidR="00DB2B3A" w:rsidRPr="003E11BD" w:rsidRDefault="00DB2B3A" w:rsidP="00DB2B3A">
      <w:pPr>
        <w:spacing w:after="0"/>
        <w:rPr>
          <w:sz w:val="18"/>
          <w:szCs w:val="18"/>
        </w:rPr>
      </w:pPr>
      <w:r w:rsidRPr="003E11BD">
        <w:rPr>
          <w:sz w:val="18"/>
          <w:szCs w:val="18"/>
        </w:rPr>
        <w:t xml:space="preserve">                "</w:t>
      </w:r>
      <w:proofErr w:type="gramStart"/>
      <w:r w:rsidRPr="003E11BD">
        <w:rPr>
          <w:sz w:val="18"/>
          <w:szCs w:val="18"/>
        </w:rPr>
        <w:t>logs:DescribeLogGroups</w:t>
      </w:r>
      <w:proofErr w:type="gramEnd"/>
      <w:r w:rsidRPr="003E11BD">
        <w:rPr>
          <w:sz w:val="18"/>
          <w:szCs w:val="18"/>
        </w:rPr>
        <w:t>",</w:t>
      </w:r>
    </w:p>
    <w:p w14:paraId="72E993A4" w14:textId="77777777" w:rsidR="00DB2B3A" w:rsidRPr="003E11BD" w:rsidRDefault="00DB2B3A" w:rsidP="00DB2B3A">
      <w:pPr>
        <w:spacing w:after="0"/>
        <w:rPr>
          <w:sz w:val="18"/>
          <w:szCs w:val="18"/>
        </w:rPr>
      </w:pPr>
      <w:r w:rsidRPr="003E11BD">
        <w:rPr>
          <w:sz w:val="18"/>
          <w:szCs w:val="18"/>
        </w:rPr>
        <w:t xml:space="preserve">                "</w:t>
      </w:r>
      <w:proofErr w:type="gramStart"/>
      <w:r w:rsidRPr="003E11BD">
        <w:rPr>
          <w:sz w:val="18"/>
          <w:szCs w:val="18"/>
        </w:rPr>
        <w:t>logs:StopQuery</w:t>
      </w:r>
      <w:proofErr w:type="gramEnd"/>
      <w:r w:rsidRPr="003E11BD">
        <w:rPr>
          <w:sz w:val="18"/>
          <w:szCs w:val="18"/>
        </w:rPr>
        <w:t>",</w:t>
      </w:r>
    </w:p>
    <w:p w14:paraId="05D1FE4E" w14:textId="77777777" w:rsidR="00DB2B3A" w:rsidRPr="003E11BD" w:rsidRDefault="00DB2B3A" w:rsidP="00DB2B3A">
      <w:pPr>
        <w:spacing w:after="0"/>
        <w:rPr>
          <w:sz w:val="18"/>
          <w:szCs w:val="18"/>
        </w:rPr>
      </w:pPr>
      <w:r w:rsidRPr="003E11BD">
        <w:rPr>
          <w:sz w:val="18"/>
          <w:szCs w:val="18"/>
        </w:rPr>
        <w:t xml:space="preserve">                "</w:t>
      </w:r>
      <w:proofErr w:type="gramStart"/>
      <w:r w:rsidRPr="003E11BD">
        <w:rPr>
          <w:sz w:val="18"/>
          <w:szCs w:val="18"/>
        </w:rPr>
        <w:t>logs:TestMetricFilter</w:t>
      </w:r>
      <w:proofErr w:type="gramEnd"/>
      <w:r w:rsidRPr="003E11BD">
        <w:rPr>
          <w:sz w:val="18"/>
          <w:szCs w:val="18"/>
        </w:rPr>
        <w:t>",</w:t>
      </w:r>
    </w:p>
    <w:p w14:paraId="6415B666" w14:textId="77777777" w:rsidR="00DB2B3A" w:rsidRPr="003E11BD" w:rsidRDefault="00DB2B3A" w:rsidP="00DB2B3A">
      <w:pPr>
        <w:spacing w:after="0"/>
        <w:rPr>
          <w:sz w:val="18"/>
          <w:szCs w:val="18"/>
        </w:rPr>
      </w:pPr>
      <w:r w:rsidRPr="003E11BD">
        <w:rPr>
          <w:sz w:val="18"/>
          <w:szCs w:val="18"/>
        </w:rPr>
        <w:t xml:space="preserve">                "</w:t>
      </w:r>
      <w:proofErr w:type="gramStart"/>
      <w:r w:rsidRPr="003E11BD">
        <w:rPr>
          <w:sz w:val="18"/>
          <w:szCs w:val="18"/>
        </w:rPr>
        <w:t>cloudwatch:GetMetricStatistics</w:t>
      </w:r>
      <w:proofErr w:type="gramEnd"/>
      <w:r w:rsidRPr="003E11BD">
        <w:rPr>
          <w:sz w:val="18"/>
          <w:szCs w:val="18"/>
        </w:rPr>
        <w:t>",</w:t>
      </w:r>
    </w:p>
    <w:p w14:paraId="30034C82" w14:textId="77777777" w:rsidR="00DB2B3A" w:rsidRPr="003E11BD" w:rsidRDefault="00DB2B3A" w:rsidP="00DB2B3A">
      <w:pPr>
        <w:spacing w:after="0"/>
        <w:rPr>
          <w:sz w:val="18"/>
          <w:szCs w:val="18"/>
        </w:rPr>
      </w:pPr>
      <w:r w:rsidRPr="003E11BD">
        <w:rPr>
          <w:sz w:val="18"/>
          <w:szCs w:val="18"/>
        </w:rPr>
        <w:t xml:space="preserve">                "</w:t>
      </w:r>
      <w:proofErr w:type="gramStart"/>
      <w:r w:rsidRPr="003E11BD">
        <w:rPr>
          <w:sz w:val="18"/>
          <w:szCs w:val="18"/>
        </w:rPr>
        <w:t>logs:DescribeExportTasks</w:t>
      </w:r>
      <w:proofErr w:type="gramEnd"/>
      <w:r w:rsidRPr="003E11BD">
        <w:rPr>
          <w:sz w:val="18"/>
          <w:szCs w:val="18"/>
        </w:rPr>
        <w:t>",</w:t>
      </w:r>
    </w:p>
    <w:p w14:paraId="099AEED2" w14:textId="77777777" w:rsidR="00DB2B3A" w:rsidRPr="003E11BD" w:rsidRDefault="00DB2B3A" w:rsidP="00DB2B3A">
      <w:pPr>
        <w:spacing w:after="0"/>
        <w:rPr>
          <w:sz w:val="18"/>
          <w:szCs w:val="18"/>
        </w:rPr>
      </w:pPr>
      <w:r w:rsidRPr="003E11BD">
        <w:rPr>
          <w:sz w:val="18"/>
          <w:szCs w:val="18"/>
        </w:rPr>
        <w:t xml:space="preserve">                "</w:t>
      </w:r>
      <w:proofErr w:type="gramStart"/>
      <w:r w:rsidRPr="003E11BD">
        <w:rPr>
          <w:sz w:val="18"/>
          <w:szCs w:val="18"/>
        </w:rPr>
        <w:t>logs:GetQueryResults</w:t>
      </w:r>
      <w:proofErr w:type="gramEnd"/>
      <w:r w:rsidRPr="003E11BD">
        <w:rPr>
          <w:sz w:val="18"/>
          <w:szCs w:val="18"/>
        </w:rPr>
        <w:t>",</w:t>
      </w:r>
    </w:p>
    <w:p w14:paraId="17C8AEBB" w14:textId="77777777" w:rsidR="00DB2B3A" w:rsidRPr="003E11BD" w:rsidRDefault="00DB2B3A" w:rsidP="00DB2B3A">
      <w:pPr>
        <w:spacing w:after="0"/>
        <w:rPr>
          <w:sz w:val="18"/>
          <w:szCs w:val="18"/>
        </w:rPr>
      </w:pPr>
      <w:r w:rsidRPr="003E11BD">
        <w:rPr>
          <w:sz w:val="18"/>
          <w:szCs w:val="18"/>
        </w:rPr>
        <w:t xml:space="preserve">                "</w:t>
      </w:r>
      <w:proofErr w:type="gramStart"/>
      <w:r w:rsidRPr="003E11BD">
        <w:rPr>
          <w:sz w:val="18"/>
          <w:szCs w:val="18"/>
        </w:rPr>
        <w:t>cloudwatch:DescribeAlarms</w:t>
      </w:r>
      <w:proofErr w:type="gramEnd"/>
      <w:r w:rsidRPr="003E11BD">
        <w:rPr>
          <w:sz w:val="18"/>
          <w:szCs w:val="18"/>
        </w:rPr>
        <w:t>",</w:t>
      </w:r>
    </w:p>
    <w:p w14:paraId="08E3F781" w14:textId="77777777" w:rsidR="00DB2B3A" w:rsidRPr="003E11BD" w:rsidRDefault="00DB2B3A" w:rsidP="00DB2B3A">
      <w:pPr>
        <w:spacing w:after="0"/>
        <w:rPr>
          <w:sz w:val="18"/>
          <w:szCs w:val="18"/>
        </w:rPr>
      </w:pPr>
      <w:r w:rsidRPr="003E11BD">
        <w:rPr>
          <w:sz w:val="18"/>
          <w:szCs w:val="18"/>
        </w:rPr>
        <w:t xml:space="preserve">                "</w:t>
      </w:r>
      <w:proofErr w:type="gramStart"/>
      <w:r w:rsidRPr="003E11BD">
        <w:rPr>
          <w:sz w:val="18"/>
          <w:szCs w:val="18"/>
        </w:rPr>
        <w:t>logs:GetLogGroupFields</w:t>
      </w:r>
      <w:proofErr w:type="gramEnd"/>
      <w:r w:rsidRPr="003E11BD">
        <w:rPr>
          <w:sz w:val="18"/>
          <w:szCs w:val="18"/>
        </w:rPr>
        <w:t>"</w:t>
      </w:r>
    </w:p>
    <w:p w14:paraId="2C9AD2DA" w14:textId="77777777" w:rsidR="00DB2B3A" w:rsidRPr="003E11BD" w:rsidRDefault="00DB2B3A" w:rsidP="00DB2B3A">
      <w:pPr>
        <w:spacing w:after="0"/>
        <w:rPr>
          <w:sz w:val="18"/>
          <w:szCs w:val="18"/>
        </w:rPr>
      </w:pPr>
      <w:r w:rsidRPr="003E11BD">
        <w:rPr>
          <w:sz w:val="18"/>
          <w:szCs w:val="18"/>
        </w:rPr>
        <w:t xml:space="preserve">            ],</w:t>
      </w:r>
    </w:p>
    <w:p w14:paraId="4A97B782" w14:textId="77777777" w:rsidR="00DB2B3A" w:rsidRPr="003E11BD" w:rsidRDefault="00DB2B3A" w:rsidP="00DB2B3A">
      <w:pPr>
        <w:spacing w:after="0"/>
        <w:rPr>
          <w:sz w:val="18"/>
          <w:szCs w:val="18"/>
        </w:rPr>
      </w:pPr>
      <w:r w:rsidRPr="003E11BD">
        <w:rPr>
          <w:sz w:val="18"/>
          <w:szCs w:val="18"/>
        </w:rPr>
        <w:t xml:space="preserve">            "Resource": "*"</w:t>
      </w:r>
    </w:p>
    <w:p w14:paraId="3967C68D" w14:textId="77777777" w:rsidR="00DB2B3A" w:rsidRPr="003E11BD" w:rsidRDefault="00DB2B3A" w:rsidP="00DB2B3A">
      <w:pPr>
        <w:spacing w:after="0"/>
        <w:rPr>
          <w:sz w:val="18"/>
          <w:szCs w:val="18"/>
        </w:rPr>
      </w:pPr>
      <w:r w:rsidRPr="003E11BD">
        <w:rPr>
          <w:sz w:val="18"/>
          <w:szCs w:val="18"/>
        </w:rPr>
        <w:t xml:space="preserve">        }</w:t>
      </w:r>
    </w:p>
    <w:p w14:paraId="5D38DE45" w14:textId="77777777" w:rsidR="00DB2B3A" w:rsidRPr="003E11BD" w:rsidRDefault="00DB2B3A" w:rsidP="00DB2B3A">
      <w:pPr>
        <w:spacing w:after="0"/>
        <w:rPr>
          <w:sz w:val="18"/>
          <w:szCs w:val="18"/>
        </w:rPr>
      </w:pPr>
      <w:r w:rsidRPr="003E11BD">
        <w:rPr>
          <w:sz w:val="18"/>
          <w:szCs w:val="18"/>
        </w:rPr>
        <w:t xml:space="preserve">    ]</w:t>
      </w:r>
    </w:p>
    <w:p w14:paraId="69B3EF1B" w14:textId="77777777" w:rsidR="00DB2B3A" w:rsidRPr="003E11BD" w:rsidRDefault="00DB2B3A" w:rsidP="00DB2B3A">
      <w:pPr>
        <w:spacing w:after="0"/>
        <w:rPr>
          <w:sz w:val="18"/>
          <w:szCs w:val="18"/>
        </w:rPr>
      </w:pPr>
      <w:r w:rsidRPr="003E11BD">
        <w:rPr>
          <w:sz w:val="18"/>
          <w:szCs w:val="18"/>
        </w:rPr>
        <w:t>}</w:t>
      </w:r>
    </w:p>
    <w:p w14:paraId="35ADCD91" w14:textId="77777777" w:rsidR="00F105FB" w:rsidRDefault="00F105FB" w:rsidP="00F105FB"/>
    <w:p w14:paraId="0AE1F59B" w14:textId="1D62B492" w:rsidR="00DB2B3A" w:rsidRDefault="00DB2B3A">
      <w:r>
        <w:br w:type="page"/>
      </w:r>
    </w:p>
    <w:p w14:paraId="69DC6631" w14:textId="31BE1F0B" w:rsidR="00C95D4C" w:rsidRDefault="00C95D4C" w:rsidP="007E34EF">
      <w:pPr>
        <w:jc w:val="both"/>
      </w:pPr>
      <w:r>
        <w:lastRenderedPageBreak/>
        <w:t>Click on “Logs” &gt; “Log groups” &gt; verify the new Log group exist</w:t>
      </w:r>
      <w:r w:rsidR="007E34EF">
        <w:t>:</w:t>
      </w:r>
    </w:p>
    <w:p w14:paraId="4749639B" w14:textId="77777777" w:rsidR="00C95D4C" w:rsidRDefault="00C95D4C" w:rsidP="00C95D4C">
      <w:r>
        <w:rPr>
          <w:noProof/>
        </w:rPr>
        <w:drawing>
          <wp:inline distT="0" distB="0" distL="0" distR="0" wp14:anchorId="2CCBC967" wp14:editId="20FA3CF3">
            <wp:extent cx="5731510" cy="1612265"/>
            <wp:effectExtent l="0" t="0" r="2540" b="6985"/>
            <wp:docPr id="44" name="Picture 4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80"/>
                    <a:stretch>
                      <a:fillRect/>
                    </a:stretch>
                  </pic:blipFill>
                  <pic:spPr>
                    <a:xfrm>
                      <a:off x="0" y="0"/>
                      <a:ext cx="5731510" cy="1612265"/>
                    </a:xfrm>
                    <a:prstGeom prst="rect">
                      <a:avLst/>
                    </a:prstGeom>
                  </pic:spPr>
                </pic:pic>
              </a:graphicData>
            </a:graphic>
          </wp:inline>
        </w:drawing>
      </w:r>
    </w:p>
    <w:p w14:paraId="55B62428" w14:textId="77777777" w:rsidR="00C95D4C" w:rsidRDefault="00C95D4C" w:rsidP="007E34EF">
      <w:pPr>
        <w:jc w:val="both"/>
      </w:pPr>
      <w:r>
        <w:t>Now, in WorkSpaces Manager, in the ‘Config’ section, click on “Options” &gt; “Settings”. Scroll down to the ‘Amazon Web Services’ section and populate the fields “AccessLog Group” with the information:</w:t>
      </w:r>
    </w:p>
    <w:p w14:paraId="4795FB22" w14:textId="77777777" w:rsidR="00C95D4C" w:rsidRPr="00C95D4C" w:rsidRDefault="00C95D4C" w:rsidP="00C95D4C">
      <w:pPr>
        <w:rPr>
          <w:b/>
          <w:bCs/>
        </w:rPr>
      </w:pPr>
      <w:r w:rsidRPr="00C95D4C">
        <w:rPr>
          <w:b/>
          <w:bCs/>
        </w:rPr>
        <w:t>/aws/events/WorkSpaceAccess</w:t>
      </w:r>
    </w:p>
    <w:p w14:paraId="5FD010B4" w14:textId="77777777" w:rsidR="00C95D4C" w:rsidRDefault="00C95D4C" w:rsidP="00C95D4C">
      <w:pPr>
        <w:jc w:val="center"/>
      </w:pPr>
      <w:r>
        <w:rPr>
          <w:noProof/>
        </w:rPr>
        <w:drawing>
          <wp:inline distT="0" distB="0" distL="0" distR="0" wp14:anchorId="3B010986" wp14:editId="31D72BF4">
            <wp:extent cx="4387807" cy="4124325"/>
            <wp:effectExtent l="0" t="0" r="0" b="0"/>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4392082" cy="4128343"/>
                    </a:xfrm>
                    <a:prstGeom prst="rect">
                      <a:avLst/>
                    </a:prstGeom>
                  </pic:spPr>
                </pic:pic>
              </a:graphicData>
            </a:graphic>
          </wp:inline>
        </w:drawing>
      </w:r>
    </w:p>
    <w:p w14:paraId="4C1DC2ED" w14:textId="77777777" w:rsidR="00C95D4C" w:rsidRDefault="00C95D4C" w:rsidP="00C95D4C"/>
    <w:p w14:paraId="6EB5F6CA" w14:textId="5A5BFB2E" w:rsidR="00C06BCB" w:rsidRDefault="00C06BCB">
      <w:r>
        <w:br w:type="page"/>
      </w:r>
    </w:p>
    <w:p w14:paraId="7E84D1D7" w14:textId="47C27738" w:rsidR="00C06BCB" w:rsidRDefault="3FF0C900" w:rsidP="00C06BCB">
      <w:pPr>
        <w:pStyle w:val="Heading1"/>
      </w:pPr>
      <w:bookmarkStart w:id="117" w:name="_Annex_3"/>
      <w:bookmarkStart w:id="118" w:name="_Toc98840659"/>
      <w:bookmarkEnd w:id="117"/>
      <w:r>
        <w:lastRenderedPageBreak/>
        <w:t>Appendix 3</w:t>
      </w:r>
      <w:bookmarkEnd w:id="118"/>
    </w:p>
    <w:p w14:paraId="15BFEA1B" w14:textId="31605C08" w:rsidR="008840CC" w:rsidRDefault="00C06BCB" w:rsidP="004D1503">
      <w:pPr>
        <w:spacing w:after="0"/>
        <w:jc w:val="both"/>
      </w:pPr>
      <w:r>
        <w:t>To configure AWS Simple Email Service</w:t>
      </w:r>
      <w:r w:rsidR="00422C18">
        <w:t xml:space="preserve"> (SES) as </w:t>
      </w:r>
      <w:r w:rsidR="006D4A82">
        <w:t>a</w:t>
      </w:r>
      <w:r w:rsidR="006B4A11">
        <w:t xml:space="preserve"> SMTP</w:t>
      </w:r>
      <w:r w:rsidR="007E34EF">
        <w:t xml:space="preserve"> Relay for WorkSpaces Manager</w:t>
      </w:r>
      <w:r w:rsidR="004E1F90">
        <w:t xml:space="preserve">, we will need to </w:t>
      </w:r>
      <w:r w:rsidR="00D62D55">
        <w:t>do the following steps</w:t>
      </w:r>
      <w:r w:rsidR="005F580E">
        <w:t>:</w:t>
      </w:r>
    </w:p>
    <w:p w14:paraId="38AF78B2" w14:textId="5F460605" w:rsidR="005F580E" w:rsidRDefault="005F580E" w:rsidP="004D1503">
      <w:pPr>
        <w:pStyle w:val="ListParagraph"/>
        <w:numPr>
          <w:ilvl w:val="0"/>
          <w:numId w:val="43"/>
        </w:numPr>
        <w:spacing w:after="0"/>
        <w:jc w:val="both"/>
      </w:pPr>
      <w:r>
        <w:t>DNS Domain to be used as sender</w:t>
      </w:r>
    </w:p>
    <w:p w14:paraId="706010BE" w14:textId="125FB011" w:rsidR="005F580E" w:rsidRDefault="005F580E" w:rsidP="004D1503">
      <w:pPr>
        <w:pStyle w:val="ListParagraph"/>
        <w:numPr>
          <w:ilvl w:val="0"/>
          <w:numId w:val="43"/>
        </w:numPr>
        <w:spacing w:after="0"/>
        <w:jc w:val="both"/>
      </w:pPr>
      <w:r>
        <w:t>Create DNS records</w:t>
      </w:r>
      <w:r w:rsidR="00D62D55">
        <w:t xml:space="preserve"> as requested</w:t>
      </w:r>
    </w:p>
    <w:p w14:paraId="69341002" w14:textId="6CC07C09" w:rsidR="00D62D55" w:rsidRDefault="00D62D55" w:rsidP="004D1503">
      <w:pPr>
        <w:pStyle w:val="ListParagraph"/>
        <w:numPr>
          <w:ilvl w:val="0"/>
          <w:numId w:val="43"/>
        </w:numPr>
        <w:spacing w:after="0"/>
        <w:jc w:val="both"/>
      </w:pPr>
      <w:r>
        <w:t>Create SMTP Credentials</w:t>
      </w:r>
    </w:p>
    <w:p w14:paraId="18B881B3" w14:textId="46F61297" w:rsidR="00D62D55" w:rsidRDefault="00D62D55" w:rsidP="004D1503">
      <w:pPr>
        <w:pStyle w:val="ListParagraph"/>
        <w:numPr>
          <w:ilvl w:val="0"/>
          <w:numId w:val="43"/>
        </w:numPr>
        <w:spacing w:after="0"/>
        <w:jc w:val="both"/>
      </w:pPr>
      <w:r>
        <w:t>Test emails</w:t>
      </w:r>
    </w:p>
    <w:p w14:paraId="5A006866" w14:textId="07BEF4B4" w:rsidR="00D62D55" w:rsidRDefault="00D62D55" w:rsidP="004D1503">
      <w:pPr>
        <w:pStyle w:val="ListParagraph"/>
        <w:numPr>
          <w:ilvl w:val="0"/>
          <w:numId w:val="43"/>
        </w:numPr>
        <w:spacing w:after="0"/>
        <w:jc w:val="both"/>
      </w:pPr>
      <w:r>
        <w:t>Configure WSM</w:t>
      </w:r>
    </w:p>
    <w:p w14:paraId="79984AA4" w14:textId="77777777" w:rsidR="00D62D55" w:rsidRDefault="00D62D55" w:rsidP="004D1503">
      <w:pPr>
        <w:spacing w:after="0"/>
        <w:jc w:val="both"/>
      </w:pPr>
    </w:p>
    <w:p w14:paraId="42334BAF" w14:textId="6EFF7595" w:rsidR="00D62D55" w:rsidRDefault="3FF0C900" w:rsidP="004D1503">
      <w:pPr>
        <w:spacing w:after="0"/>
        <w:jc w:val="both"/>
      </w:pPr>
      <w:r>
        <w:t>First, navigate to Amazon SES and click on “Create Identity”:</w:t>
      </w:r>
    </w:p>
    <w:p w14:paraId="52A7A905" w14:textId="220FD7B4" w:rsidR="00B23CD8" w:rsidRDefault="00B23CD8" w:rsidP="004D1503">
      <w:pPr>
        <w:spacing w:after="0"/>
        <w:jc w:val="both"/>
      </w:pPr>
      <w:r>
        <w:rPr>
          <w:noProof/>
        </w:rPr>
        <w:drawing>
          <wp:inline distT="0" distB="0" distL="0" distR="0" wp14:anchorId="54D2E516" wp14:editId="78777560">
            <wp:extent cx="5731510" cy="2078355"/>
            <wp:effectExtent l="0" t="0" r="2540" b="0"/>
            <wp:docPr id="46" name="Picture 4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 website&#10;&#10;Description automatically generated"/>
                    <pic:cNvPicPr/>
                  </pic:nvPicPr>
                  <pic:blipFill>
                    <a:blip r:embed="rId82"/>
                    <a:stretch>
                      <a:fillRect/>
                    </a:stretch>
                  </pic:blipFill>
                  <pic:spPr>
                    <a:xfrm>
                      <a:off x="0" y="0"/>
                      <a:ext cx="5731510" cy="2078355"/>
                    </a:xfrm>
                    <a:prstGeom prst="rect">
                      <a:avLst/>
                    </a:prstGeom>
                  </pic:spPr>
                </pic:pic>
              </a:graphicData>
            </a:graphic>
          </wp:inline>
        </w:drawing>
      </w:r>
    </w:p>
    <w:p w14:paraId="170043AB" w14:textId="77777777" w:rsidR="00B23CD8" w:rsidRDefault="00B23CD8" w:rsidP="004D1503">
      <w:pPr>
        <w:spacing w:after="0"/>
        <w:jc w:val="both"/>
      </w:pPr>
    </w:p>
    <w:p w14:paraId="17243CE2" w14:textId="3D6A67B5" w:rsidR="00B23CD8" w:rsidRDefault="3FF0C900" w:rsidP="004D1503">
      <w:pPr>
        <w:spacing w:after="0"/>
        <w:jc w:val="both"/>
      </w:pPr>
      <w:r>
        <w:t>As identity type, we need to choose domain and use the right name of our DNS domain. By default, we will also use DKIM (DomainKeys Identified Mail) to ensure messages are not altered in transit.</w:t>
      </w:r>
    </w:p>
    <w:p w14:paraId="67B81FEF" w14:textId="77777777" w:rsidR="00023866" w:rsidRDefault="00023866" w:rsidP="004D1503">
      <w:pPr>
        <w:spacing w:after="0"/>
        <w:jc w:val="both"/>
      </w:pPr>
    </w:p>
    <w:p w14:paraId="7198EEB3" w14:textId="60A95F06" w:rsidR="00023866" w:rsidRDefault="3FF0C900" w:rsidP="004D1503">
      <w:pPr>
        <w:spacing w:after="0"/>
        <w:jc w:val="both"/>
      </w:pPr>
      <w:r>
        <w:t>Once requested, the identity will have a status of “Verification pending” and will show the records that need to be created in our DNS for the domain that we are verifying:</w:t>
      </w:r>
    </w:p>
    <w:p w14:paraId="4C9E87F1" w14:textId="58427A10" w:rsidR="00E417D2" w:rsidRDefault="00CC4E44" w:rsidP="004D1503">
      <w:pPr>
        <w:spacing w:after="0"/>
        <w:jc w:val="both"/>
      </w:pPr>
      <w:r>
        <w:rPr>
          <w:noProof/>
        </w:rPr>
        <w:drawing>
          <wp:inline distT="0" distB="0" distL="0" distR="0" wp14:anchorId="09519A32" wp14:editId="6A228329">
            <wp:extent cx="5731510" cy="1035685"/>
            <wp:effectExtent l="0" t="0" r="2540" b="0"/>
            <wp:docPr id="48" name="Picture 4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email&#10;&#10;Description automatically generated"/>
                    <pic:cNvPicPr/>
                  </pic:nvPicPr>
                  <pic:blipFill>
                    <a:blip r:embed="rId83"/>
                    <a:stretch>
                      <a:fillRect/>
                    </a:stretch>
                  </pic:blipFill>
                  <pic:spPr>
                    <a:xfrm>
                      <a:off x="0" y="0"/>
                      <a:ext cx="5731510" cy="1035685"/>
                    </a:xfrm>
                    <a:prstGeom prst="rect">
                      <a:avLst/>
                    </a:prstGeom>
                  </pic:spPr>
                </pic:pic>
              </a:graphicData>
            </a:graphic>
          </wp:inline>
        </w:drawing>
      </w:r>
    </w:p>
    <w:p w14:paraId="52A99B67" w14:textId="6D5F3008" w:rsidR="00CC4E44" w:rsidRDefault="00CC4E44" w:rsidP="004D1503">
      <w:pPr>
        <w:spacing w:after="0"/>
        <w:jc w:val="both"/>
      </w:pPr>
    </w:p>
    <w:p w14:paraId="7D748378" w14:textId="0966B2CC" w:rsidR="00CC4E44" w:rsidRDefault="00CC4E44" w:rsidP="004D1503">
      <w:pPr>
        <w:spacing w:after="0"/>
        <w:jc w:val="both"/>
      </w:pPr>
      <w:r>
        <w:t>These CNAME records</w:t>
      </w:r>
      <w:r w:rsidR="00513493">
        <w:t xml:space="preserve"> will be different for each request</w:t>
      </w:r>
      <w:r w:rsidR="00DA667C">
        <w:t>:</w:t>
      </w:r>
    </w:p>
    <w:p w14:paraId="369737F8" w14:textId="1BEE8E1C" w:rsidR="00023866" w:rsidRDefault="00DA667C" w:rsidP="004D1503">
      <w:pPr>
        <w:spacing w:after="0"/>
        <w:jc w:val="both"/>
      </w:pPr>
      <w:r>
        <w:rPr>
          <w:noProof/>
        </w:rPr>
        <w:drawing>
          <wp:inline distT="0" distB="0" distL="0" distR="0" wp14:anchorId="29CE7FC5" wp14:editId="7C2743F3">
            <wp:extent cx="5731510" cy="731520"/>
            <wp:effectExtent l="0" t="0" r="2540" b="0"/>
            <wp:docPr id="49" name="Picture 4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 Teams&#10;&#10;Description automatically generated"/>
                    <pic:cNvPicPr/>
                  </pic:nvPicPr>
                  <pic:blipFill>
                    <a:blip r:embed="rId84"/>
                    <a:stretch>
                      <a:fillRect/>
                    </a:stretch>
                  </pic:blipFill>
                  <pic:spPr>
                    <a:xfrm>
                      <a:off x="0" y="0"/>
                      <a:ext cx="5731510" cy="731520"/>
                    </a:xfrm>
                    <a:prstGeom prst="rect">
                      <a:avLst/>
                    </a:prstGeom>
                  </pic:spPr>
                </pic:pic>
              </a:graphicData>
            </a:graphic>
          </wp:inline>
        </w:drawing>
      </w:r>
    </w:p>
    <w:p w14:paraId="683912BF" w14:textId="70911D26" w:rsidR="00DA667C" w:rsidRDefault="00DA667C">
      <w:r>
        <w:br w:type="page"/>
      </w:r>
    </w:p>
    <w:p w14:paraId="0CC951CE" w14:textId="5733E856" w:rsidR="00C013D6" w:rsidRDefault="3FF0C900" w:rsidP="004D1503">
      <w:pPr>
        <w:spacing w:after="0"/>
        <w:jc w:val="both"/>
      </w:pPr>
      <w:r>
        <w:lastRenderedPageBreak/>
        <w:t>Once the records are created, wait for 10-15 minutes for them to be published and replicated:</w:t>
      </w:r>
    </w:p>
    <w:p w14:paraId="35F7EDEA" w14:textId="77777777" w:rsidR="00747D7A" w:rsidRDefault="00747D7A" w:rsidP="004D1503">
      <w:pPr>
        <w:spacing w:after="0"/>
        <w:jc w:val="both"/>
      </w:pPr>
    </w:p>
    <w:p w14:paraId="0CC119DC" w14:textId="0D7E2D5D" w:rsidR="00C013D6" w:rsidRDefault="00C013D6" w:rsidP="004D1503">
      <w:pPr>
        <w:spacing w:after="0"/>
        <w:jc w:val="both"/>
      </w:pPr>
      <w:r>
        <w:rPr>
          <w:noProof/>
        </w:rPr>
        <w:drawing>
          <wp:inline distT="0" distB="0" distL="0" distR="0" wp14:anchorId="3C9F13A4" wp14:editId="38694AFB">
            <wp:extent cx="5731510" cy="1270635"/>
            <wp:effectExtent l="0" t="0" r="2540" b="5715"/>
            <wp:docPr id="50" name="Picture 5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 email&#10;&#10;Description automatically generated"/>
                    <pic:cNvPicPr/>
                  </pic:nvPicPr>
                  <pic:blipFill>
                    <a:blip r:embed="rId85"/>
                    <a:stretch>
                      <a:fillRect/>
                    </a:stretch>
                  </pic:blipFill>
                  <pic:spPr>
                    <a:xfrm>
                      <a:off x="0" y="0"/>
                      <a:ext cx="5731510" cy="1270635"/>
                    </a:xfrm>
                    <a:prstGeom prst="rect">
                      <a:avLst/>
                    </a:prstGeom>
                  </pic:spPr>
                </pic:pic>
              </a:graphicData>
            </a:graphic>
          </wp:inline>
        </w:drawing>
      </w:r>
    </w:p>
    <w:p w14:paraId="3465E35B" w14:textId="77777777" w:rsidR="00C013D6" w:rsidRDefault="00C013D6" w:rsidP="004D1503">
      <w:pPr>
        <w:spacing w:after="0"/>
        <w:jc w:val="both"/>
      </w:pPr>
    </w:p>
    <w:p w14:paraId="68F1FEF4" w14:textId="2889B32C" w:rsidR="00C013D6" w:rsidRDefault="3FF0C900" w:rsidP="004D1503">
      <w:pPr>
        <w:spacing w:after="0"/>
        <w:jc w:val="both"/>
      </w:pPr>
      <w:r>
        <w:t>Once the replication happens, AWS will check the status and set the domain as “verified” the endpoint is able to send emails and DKIM successfully registered:</w:t>
      </w:r>
    </w:p>
    <w:p w14:paraId="52588B82" w14:textId="77777777" w:rsidR="00747D7A" w:rsidRDefault="00747D7A" w:rsidP="004D1503">
      <w:pPr>
        <w:spacing w:after="0"/>
        <w:jc w:val="both"/>
      </w:pPr>
    </w:p>
    <w:p w14:paraId="78947325" w14:textId="2559947B" w:rsidR="00764C44" w:rsidRDefault="00764C44" w:rsidP="004D1503">
      <w:pPr>
        <w:spacing w:after="0"/>
        <w:jc w:val="both"/>
      </w:pPr>
      <w:r>
        <w:rPr>
          <w:noProof/>
        </w:rPr>
        <w:drawing>
          <wp:inline distT="0" distB="0" distL="0" distR="0" wp14:anchorId="78A1EDF3" wp14:editId="4EECE154">
            <wp:extent cx="5731510" cy="1115060"/>
            <wp:effectExtent l="0" t="0" r="2540" b="8890"/>
            <wp:docPr id="51" name="Picture 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email&#10;&#10;Description automatically generated"/>
                    <pic:cNvPicPr/>
                  </pic:nvPicPr>
                  <pic:blipFill>
                    <a:blip r:embed="rId86"/>
                    <a:stretch>
                      <a:fillRect/>
                    </a:stretch>
                  </pic:blipFill>
                  <pic:spPr>
                    <a:xfrm>
                      <a:off x="0" y="0"/>
                      <a:ext cx="5731510" cy="1115060"/>
                    </a:xfrm>
                    <a:prstGeom prst="rect">
                      <a:avLst/>
                    </a:prstGeom>
                  </pic:spPr>
                </pic:pic>
              </a:graphicData>
            </a:graphic>
          </wp:inline>
        </w:drawing>
      </w:r>
    </w:p>
    <w:p w14:paraId="73E3A449" w14:textId="77777777" w:rsidR="00764C44" w:rsidRDefault="00764C44" w:rsidP="004D1503">
      <w:pPr>
        <w:spacing w:after="0"/>
        <w:jc w:val="both"/>
      </w:pPr>
    </w:p>
    <w:p w14:paraId="30BFBBA6" w14:textId="52BA2313" w:rsidR="00881AEE" w:rsidRDefault="00881AEE" w:rsidP="004D1503">
      <w:pPr>
        <w:spacing w:after="0"/>
        <w:jc w:val="both"/>
      </w:pPr>
      <w:r>
        <w:rPr>
          <w:noProof/>
        </w:rPr>
        <w:drawing>
          <wp:inline distT="0" distB="0" distL="0" distR="0" wp14:anchorId="49E06B17" wp14:editId="37D33E95">
            <wp:extent cx="5731510" cy="1644650"/>
            <wp:effectExtent l="0" t="0" r="2540" b="0"/>
            <wp:docPr id="52" name="Picture 5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 email&#10;&#10;Description automatically generated"/>
                    <pic:cNvPicPr/>
                  </pic:nvPicPr>
                  <pic:blipFill>
                    <a:blip r:embed="rId87"/>
                    <a:stretch>
                      <a:fillRect/>
                    </a:stretch>
                  </pic:blipFill>
                  <pic:spPr>
                    <a:xfrm>
                      <a:off x="0" y="0"/>
                      <a:ext cx="5731510" cy="1644650"/>
                    </a:xfrm>
                    <a:prstGeom prst="rect">
                      <a:avLst/>
                    </a:prstGeom>
                  </pic:spPr>
                </pic:pic>
              </a:graphicData>
            </a:graphic>
          </wp:inline>
        </w:drawing>
      </w:r>
    </w:p>
    <w:p w14:paraId="38FBBD47" w14:textId="77777777" w:rsidR="00881AEE" w:rsidRDefault="00881AEE" w:rsidP="004D1503">
      <w:pPr>
        <w:spacing w:after="0"/>
        <w:jc w:val="both"/>
      </w:pPr>
    </w:p>
    <w:p w14:paraId="62E6D342" w14:textId="2E803EE4" w:rsidR="007B1576" w:rsidRDefault="007B1576">
      <w:r>
        <w:br w:type="page"/>
      </w:r>
    </w:p>
    <w:p w14:paraId="1E4C3BCE" w14:textId="61A2EA44" w:rsidR="00881AEE" w:rsidRDefault="3FF0C900" w:rsidP="004D1503">
      <w:pPr>
        <w:spacing w:after="0"/>
        <w:jc w:val="both"/>
      </w:pPr>
      <w:r>
        <w:lastRenderedPageBreak/>
        <w:t xml:space="preserve">Now, you will generate a credential in AWS </w:t>
      </w:r>
      <w:proofErr w:type="gramStart"/>
      <w:r>
        <w:t>IAM  to</w:t>
      </w:r>
      <w:proofErr w:type="gramEnd"/>
      <w:r>
        <w:t xml:space="preserve"> consume the endpoint in the dashboard of the SES service. Select the button to “Create SMTP Credentials”, in which we can also see important information like:</w:t>
      </w:r>
    </w:p>
    <w:p w14:paraId="1EDA05E6" w14:textId="301DB702" w:rsidR="0062187D" w:rsidRDefault="0062187D" w:rsidP="007B1576">
      <w:pPr>
        <w:pStyle w:val="ListParagraph"/>
        <w:numPr>
          <w:ilvl w:val="0"/>
          <w:numId w:val="44"/>
        </w:numPr>
        <w:spacing w:after="0"/>
        <w:jc w:val="both"/>
      </w:pPr>
      <w:r>
        <w:t>SMTP Endpoint</w:t>
      </w:r>
    </w:p>
    <w:p w14:paraId="234D85BB" w14:textId="1F879B86" w:rsidR="0062187D" w:rsidRDefault="0062187D" w:rsidP="007B1576">
      <w:pPr>
        <w:pStyle w:val="ListParagraph"/>
        <w:numPr>
          <w:ilvl w:val="0"/>
          <w:numId w:val="44"/>
        </w:numPr>
        <w:spacing w:after="0"/>
        <w:jc w:val="both"/>
      </w:pPr>
      <w:r>
        <w:t>TLS Ports (recommended 587)</w:t>
      </w:r>
    </w:p>
    <w:p w14:paraId="5BEC054C" w14:textId="77777777" w:rsidR="007B1576" w:rsidRDefault="007B1576" w:rsidP="004D1503">
      <w:pPr>
        <w:spacing w:after="0"/>
        <w:jc w:val="both"/>
      </w:pPr>
    </w:p>
    <w:p w14:paraId="715860AB" w14:textId="08F85379" w:rsidR="007B1576" w:rsidRDefault="007B1576" w:rsidP="004D1503">
      <w:pPr>
        <w:spacing w:after="0"/>
        <w:jc w:val="both"/>
      </w:pPr>
      <w:r>
        <w:rPr>
          <w:noProof/>
        </w:rPr>
        <w:drawing>
          <wp:inline distT="0" distB="0" distL="0" distR="0" wp14:anchorId="39A6F4A4" wp14:editId="1378CF06">
            <wp:extent cx="5731510" cy="2278380"/>
            <wp:effectExtent l="0" t="0" r="2540" b="7620"/>
            <wp:docPr id="53" name="Picture 5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 email&#10;&#10;Description automatically generated"/>
                    <pic:cNvPicPr/>
                  </pic:nvPicPr>
                  <pic:blipFill>
                    <a:blip r:embed="rId88"/>
                    <a:stretch>
                      <a:fillRect/>
                    </a:stretch>
                  </pic:blipFill>
                  <pic:spPr>
                    <a:xfrm>
                      <a:off x="0" y="0"/>
                      <a:ext cx="5731510" cy="2278380"/>
                    </a:xfrm>
                    <a:prstGeom prst="rect">
                      <a:avLst/>
                    </a:prstGeom>
                  </pic:spPr>
                </pic:pic>
              </a:graphicData>
            </a:graphic>
          </wp:inline>
        </w:drawing>
      </w:r>
    </w:p>
    <w:p w14:paraId="3276E966" w14:textId="77777777" w:rsidR="007B1576" w:rsidRDefault="007B1576" w:rsidP="004D1503">
      <w:pPr>
        <w:spacing w:after="0"/>
        <w:jc w:val="both"/>
      </w:pPr>
    </w:p>
    <w:p w14:paraId="589BCD9D" w14:textId="379FC374" w:rsidR="002F3692" w:rsidRDefault="3FF0C900" w:rsidP="004D1503">
      <w:pPr>
        <w:spacing w:after="0"/>
        <w:jc w:val="both"/>
      </w:pPr>
      <w:r>
        <w:t>For the credentials, we are creating an IAM User in the AWS account with SES Sending permissions. It is very important to save the SMTP Credentials in a secure location, since these are only displayed once, although they can be downloaded via a CSV file:</w:t>
      </w:r>
    </w:p>
    <w:p w14:paraId="59408929" w14:textId="77777777" w:rsidR="00747D7A" w:rsidRDefault="00747D7A" w:rsidP="004D1503">
      <w:pPr>
        <w:spacing w:after="0"/>
        <w:jc w:val="both"/>
      </w:pPr>
    </w:p>
    <w:p w14:paraId="2E9F9B31" w14:textId="5790A354" w:rsidR="00747D7A" w:rsidRDefault="00747D7A" w:rsidP="004D1503">
      <w:pPr>
        <w:spacing w:after="0"/>
        <w:jc w:val="both"/>
      </w:pPr>
      <w:r>
        <w:rPr>
          <w:noProof/>
        </w:rPr>
        <w:drawing>
          <wp:inline distT="0" distB="0" distL="0" distR="0" wp14:anchorId="62D6A9D3" wp14:editId="0EB7153C">
            <wp:extent cx="5731510" cy="956310"/>
            <wp:effectExtent l="0" t="0" r="2540" b="0"/>
            <wp:docPr id="54" name="Picture 5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 email&#10;&#10;Description automatically generated"/>
                    <pic:cNvPicPr/>
                  </pic:nvPicPr>
                  <pic:blipFill>
                    <a:blip r:embed="rId89"/>
                    <a:stretch>
                      <a:fillRect/>
                    </a:stretch>
                  </pic:blipFill>
                  <pic:spPr>
                    <a:xfrm>
                      <a:off x="0" y="0"/>
                      <a:ext cx="5731510" cy="956310"/>
                    </a:xfrm>
                    <a:prstGeom prst="rect">
                      <a:avLst/>
                    </a:prstGeom>
                  </pic:spPr>
                </pic:pic>
              </a:graphicData>
            </a:graphic>
          </wp:inline>
        </w:drawing>
      </w:r>
    </w:p>
    <w:p w14:paraId="0BDB6BFD" w14:textId="77777777" w:rsidR="00747D7A" w:rsidRDefault="00747D7A" w:rsidP="004D1503">
      <w:pPr>
        <w:spacing w:after="0"/>
        <w:jc w:val="both"/>
      </w:pPr>
    </w:p>
    <w:p w14:paraId="318F2E50" w14:textId="5D427B7E" w:rsidR="00747D7A" w:rsidRDefault="00AC6725" w:rsidP="00FA2798">
      <w:pPr>
        <w:spacing w:after="0"/>
        <w:jc w:val="center"/>
      </w:pPr>
      <w:r>
        <w:rPr>
          <w:noProof/>
        </w:rPr>
        <w:drawing>
          <wp:inline distT="0" distB="0" distL="0" distR="0" wp14:anchorId="5A888237" wp14:editId="41F851F8">
            <wp:extent cx="2819400" cy="1000125"/>
            <wp:effectExtent l="0" t="0" r="0" b="9525"/>
            <wp:docPr id="55" name="Picture 5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10;&#10;Description automatically generated"/>
                    <pic:cNvPicPr/>
                  </pic:nvPicPr>
                  <pic:blipFill>
                    <a:blip r:embed="rId90"/>
                    <a:stretch>
                      <a:fillRect/>
                    </a:stretch>
                  </pic:blipFill>
                  <pic:spPr>
                    <a:xfrm>
                      <a:off x="0" y="0"/>
                      <a:ext cx="2819400" cy="1000125"/>
                    </a:xfrm>
                    <a:prstGeom prst="rect">
                      <a:avLst/>
                    </a:prstGeom>
                  </pic:spPr>
                </pic:pic>
              </a:graphicData>
            </a:graphic>
          </wp:inline>
        </w:drawing>
      </w:r>
    </w:p>
    <w:p w14:paraId="457F27D4" w14:textId="3F54F75A" w:rsidR="00AC6725" w:rsidRDefault="3FF0C900" w:rsidP="004D1503">
      <w:pPr>
        <w:spacing w:after="0"/>
        <w:jc w:val="both"/>
      </w:pPr>
      <w:r>
        <w:t>You can check to test the email flow works, by clicking on the “Send test email”:</w:t>
      </w:r>
    </w:p>
    <w:p w14:paraId="47D63CE8" w14:textId="77777777" w:rsidR="0091160A" w:rsidRDefault="0091160A" w:rsidP="004D1503">
      <w:pPr>
        <w:spacing w:after="0"/>
        <w:jc w:val="both"/>
      </w:pPr>
    </w:p>
    <w:p w14:paraId="38E726D9" w14:textId="1FD19AD7" w:rsidR="00771AA3" w:rsidRDefault="0091160A" w:rsidP="0091160A">
      <w:pPr>
        <w:spacing w:after="0"/>
        <w:jc w:val="center"/>
      </w:pPr>
      <w:r>
        <w:rPr>
          <w:noProof/>
        </w:rPr>
        <w:drawing>
          <wp:inline distT="0" distB="0" distL="0" distR="0" wp14:anchorId="472DE6CC" wp14:editId="46FBFEE5">
            <wp:extent cx="2590800" cy="571500"/>
            <wp:effectExtent l="0" t="0" r="0" b="0"/>
            <wp:docPr id="56" name="Picture 5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graphical user interface&#10;&#10;Description automatically generated"/>
                    <pic:cNvPicPr/>
                  </pic:nvPicPr>
                  <pic:blipFill>
                    <a:blip r:embed="rId91"/>
                    <a:stretch>
                      <a:fillRect/>
                    </a:stretch>
                  </pic:blipFill>
                  <pic:spPr>
                    <a:xfrm>
                      <a:off x="0" y="0"/>
                      <a:ext cx="2590800" cy="571500"/>
                    </a:xfrm>
                    <a:prstGeom prst="rect">
                      <a:avLst/>
                    </a:prstGeom>
                  </pic:spPr>
                </pic:pic>
              </a:graphicData>
            </a:graphic>
          </wp:inline>
        </w:drawing>
      </w:r>
    </w:p>
    <w:p w14:paraId="2AF3A971" w14:textId="60B80ECB" w:rsidR="0091160A" w:rsidRDefault="0091160A">
      <w:r>
        <w:br w:type="page"/>
      </w:r>
    </w:p>
    <w:p w14:paraId="101C6B2C" w14:textId="41E4ADBD" w:rsidR="0091160A" w:rsidRDefault="3FF0C900" w:rsidP="004D1503">
      <w:pPr>
        <w:spacing w:after="0"/>
        <w:jc w:val="both"/>
      </w:pPr>
      <w:r>
        <w:lastRenderedPageBreak/>
        <w:t>There are several options that you can choose here, so feel free to investigate each one of the boxes:</w:t>
      </w:r>
    </w:p>
    <w:p w14:paraId="6C97503C" w14:textId="77777777" w:rsidR="003C1EC6" w:rsidRDefault="003C1EC6" w:rsidP="004D1503">
      <w:pPr>
        <w:spacing w:after="0"/>
        <w:jc w:val="both"/>
      </w:pPr>
    </w:p>
    <w:p w14:paraId="5EDB24E6" w14:textId="7E77EA8A" w:rsidR="003C1EC6" w:rsidRDefault="00D27787" w:rsidP="004D1503">
      <w:pPr>
        <w:spacing w:after="0"/>
        <w:jc w:val="both"/>
      </w:pPr>
      <w:r>
        <w:rPr>
          <w:noProof/>
        </w:rPr>
        <w:drawing>
          <wp:inline distT="0" distB="0" distL="0" distR="0" wp14:anchorId="596DA399" wp14:editId="381BC94B">
            <wp:extent cx="5731510" cy="5660390"/>
            <wp:effectExtent l="0" t="0" r="2540" b="0"/>
            <wp:docPr id="57" name="Picture 5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10;&#10;Description automatically generated"/>
                    <pic:cNvPicPr/>
                  </pic:nvPicPr>
                  <pic:blipFill>
                    <a:blip r:embed="rId92"/>
                    <a:stretch>
                      <a:fillRect/>
                    </a:stretch>
                  </pic:blipFill>
                  <pic:spPr>
                    <a:xfrm>
                      <a:off x="0" y="0"/>
                      <a:ext cx="5731510" cy="5660390"/>
                    </a:xfrm>
                    <a:prstGeom prst="rect">
                      <a:avLst/>
                    </a:prstGeom>
                  </pic:spPr>
                </pic:pic>
              </a:graphicData>
            </a:graphic>
          </wp:inline>
        </w:drawing>
      </w:r>
    </w:p>
    <w:p w14:paraId="03DEA2BF" w14:textId="77777777" w:rsidR="00764C44" w:rsidRDefault="00764C44" w:rsidP="004D1503">
      <w:pPr>
        <w:spacing w:after="0"/>
        <w:jc w:val="both"/>
      </w:pPr>
    </w:p>
    <w:p w14:paraId="0FEDA52A" w14:textId="77777777" w:rsidR="00EA172D" w:rsidRDefault="3FF0C900" w:rsidP="007E34EF">
      <w:pPr>
        <w:jc w:val="both"/>
      </w:pPr>
      <w:r w:rsidRPr="3FF0C900">
        <w:rPr>
          <w:b/>
          <w:bCs/>
        </w:rPr>
        <w:t>It is important to mention that when a new SES Identity is created, the domain is set to type “Sandbox”, which means that it can exclusively send emails to and from the very same domain that is registered.</w:t>
      </w:r>
      <w:r>
        <w:t xml:space="preserve"> If we need to send to different DNS domains, then we need to contact AWS Support and ask to convert the domain from “Sandbox” to “Production”, as explained here:</w:t>
      </w:r>
    </w:p>
    <w:p w14:paraId="0CA2626D" w14:textId="56712B93" w:rsidR="00147F8C" w:rsidRDefault="00000000" w:rsidP="007E34EF">
      <w:pPr>
        <w:jc w:val="both"/>
      </w:pPr>
      <w:hyperlink r:id="rId93" w:history="1">
        <w:r w:rsidR="00147F8C" w:rsidRPr="00A33776">
          <w:rPr>
            <w:rStyle w:val="Hyperlink"/>
          </w:rPr>
          <w:t>https://docs.aws.amazon.com/ses/latest/dg/request-production-access.html</w:t>
        </w:r>
      </w:hyperlink>
    </w:p>
    <w:p w14:paraId="47C447AB" w14:textId="5642DC2C" w:rsidR="008D69D7" w:rsidRDefault="003D2557" w:rsidP="007E34EF">
      <w:pPr>
        <w:jc w:val="both"/>
      </w:pPr>
      <w:r>
        <w:t xml:space="preserve"> </w:t>
      </w:r>
    </w:p>
    <w:p w14:paraId="5E056B16" w14:textId="77777777" w:rsidR="008D69D7" w:rsidRDefault="008D69D7">
      <w:r>
        <w:br w:type="page"/>
      </w:r>
    </w:p>
    <w:p w14:paraId="2F43C755" w14:textId="1FBE637C" w:rsidR="008A14A3" w:rsidRDefault="3FF0C900" w:rsidP="007E34EF">
      <w:pPr>
        <w:jc w:val="both"/>
      </w:pPr>
      <w:r>
        <w:lastRenderedPageBreak/>
        <w:t>With the information that we have generated, we can populate the SMTP credentials in WorkSpaces Manager:</w:t>
      </w:r>
    </w:p>
    <w:p w14:paraId="4F8D5BD8" w14:textId="77777777" w:rsidR="0020119A" w:rsidRDefault="0020119A" w:rsidP="007E34EF">
      <w:pPr>
        <w:jc w:val="both"/>
      </w:pPr>
    </w:p>
    <w:p w14:paraId="00F9143E" w14:textId="1EE3CE88" w:rsidR="00E80172" w:rsidRDefault="00E80172" w:rsidP="007E34EF">
      <w:pPr>
        <w:jc w:val="both"/>
      </w:pPr>
      <w:r>
        <w:rPr>
          <w:noProof/>
        </w:rPr>
        <w:drawing>
          <wp:inline distT="0" distB="0" distL="0" distR="0" wp14:anchorId="2476E783" wp14:editId="76444F94">
            <wp:extent cx="5731510" cy="3961765"/>
            <wp:effectExtent l="0" t="0" r="2540" b="635"/>
            <wp:docPr id="58" name="Picture 5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chat or text message&#10;&#10;Description automatically generated"/>
                    <pic:cNvPicPr/>
                  </pic:nvPicPr>
                  <pic:blipFill>
                    <a:blip r:embed="rId94"/>
                    <a:stretch>
                      <a:fillRect/>
                    </a:stretch>
                  </pic:blipFill>
                  <pic:spPr>
                    <a:xfrm>
                      <a:off x="0" y="0"/>
                      <a:ext cx="5731510" cy="3961765"/>
                    </a:xfrm>
                    <a:prstGeom prst="rect">
                      <a:avLst/>
                    </a:prstGeom>
                  </pic:spPr>
                </pic:pic>
              </a:graphicData>
            </a:graphic>
          </wp:inline>
        </w:drawing>
      </w:r>
    </w:p>
    <w:p w14:paraId="67F06B50" w14:textId="0D51D706" w:rsidR="008A14A3" w:rsidRDefault="008A14A3">
      <w:r>
        <w:br w:type="page"/>
      </w:r>
    </w:p>
    <w:p w14:paraId="3E33BDEB" w14:textId="50ECF0E6" w:rsidR="008A14A3" w:rsidRDefault="3FF0C900" w:rsidP="008A14A3">
      <w:pPr>
        <w:pStyle w:val="Heading1"/>
      </w:pPr>
      <w:bookmarkStart w:id="119" w:name="_Annex_4"/>
      <w:bookmarkStart w:id="120" w:name="_Toc98840660"/>
      <w:bookmarkEnd w:id="119"/>
      <w:r>
        <w:lastRenderedPageBreak/>
        <w:t>Appendix 4</w:t>
      </w:r>
      <w:bookmarkEnd w:id="120"/>
    </w:p>
    <w:p w14:paraId="1507D063" w14:textId="77777777" w:rsidR="00B1316E" w:rsidRDefault="008A14A3" w:rsidP="00B1316E">
      <w:pPr>
        <w:jc w:val="both"/>
      </w:pPr>
      <w:r>
        <w:t>To configure HTTPS/TLS encryption in front of the WorkSpaces Manager Appliance, you can add a Network Load Balancer as explained below.</w:t>
      </w:r>
      <w:r w:rsidR="00B1316E">
        <w:t xml:space="preserve"> If you have not created a Network Load Balancer on </w:t>
      </w:r>
      <w:hyperlink w:anchor="_7.2_User/Admin_Portal" w:history="1">
        <w:r w:rsidR="00B1316E">
          <w:rPr>
            <w:rStyle w:val="Hyperlink"/>
          </w:rPr>
          <w:t>Section 7.2</w:t>
        </w:r>
      </w:hyperlink>
      <w:r w:rsidR="00B1316E">
        <w:t>, refer to it create one NLB.</w:t>
      </w:r>
    </w:p>
    <w:p w14:paraId="17B2B76E" w14:textId="67D21325" w:rsidR="008A14A3" w:rsidRDefault="008A14A3" w:rsidP="007E34EF">
      <w:pPr>
        <w:jc w:val="both"/>
      </w:pPr>
    </w:p>
    <w:p w14:paraId="75FF742B" w14:textId="77777777" w:rsidR="00B1316E" w:rsidRDefault="00B1316E" w:rsidP="00B1316E">
      <w:pPr>
        <w:jc w:val="both"/>
      </w:pPr>
      <w:r>
        <w:t>Now that we have a friendly hostname, we can associate an SSL certificate to encrypt traffic between the client browser and the host.</w:t>
      </w:r>
    </w:p>
    <w:p w14:paraId="64187EF8" w14:textId="77777777" w:rsidR="00B1316E" w:rsidRDefault="00B1316E" w:rsidP="00B1316E">
      <w:pPr>
        <w:pStyle w:val="ListParagraph"/>
        <w:numPr>
          <w:ilvl w:val="0"/>
          <w:numId w:val="15"/>
        </w:numPr>
        <w:jc w:val="both"/>
      </w:pPr>
      <w:r>
        <w:t>Select the Load Balancer previously created and click on listeners</w:t>
      </w:r>
    </w:p>
    <w:p w14:paraId="1ACBD8EC" w14:textId="77777777" w:rsidR="00B1316E" w:rsidRDefault="00B1316E" w:rsidP="00B1316E">
      <w:pPr>
        <w:pStyle w:val="ListParagraph"/>
        <w:numPr>
          <w:ilvl w:val="0"/>
          <w:numId w:val="15"/>
        </w:numPr>
        <w:jc w:val="both"/>
      </w:pPr>
      <w:r>
        <w:t>Add a listener for HTTPS port 443</w:t>
      </w:r>
    </w:p>
    <w:p w14:paraId="194D8DA2" w14:textId="77777777" w:rsidR="00B1316E" w:rsidRDefault="00B1316E" w:rsidP="00B1316E">
      <w:pPr>
        <w:pStyle w:val="ListParagraph"/>
        <w:numPr>
          <w:ilvl w:val="0"/>
          <w:numId w:val="15"/>
        </w:numPr>
        <w:jc w:val="both"/>
      </w:pPr>
      <w:r>
        <w:t>Create a Default action to forward to the target group</w:t>
      </w:r>
    </w:p>
    <w:p w14:paraId="4F3F46A8" w14:textId="77777777" w:rsidR="00B1316E" w:rsidRDefault="00B1316E" w:rsidP="00B1316E">
      <w:pPr>
        <w:pStyle w:val="ListParagraph"/>
        <w:numPr>
          <w:ilvl w:val="0"/>
          <w:numId w:val="15"/>
        </w:numPr>
        <w:jc w:val="both"/>
      </w:pPr>
      <w:r>
        <w:t>Select the appropriate certificate from ACM</w:t>
      </w:r>
    </w:p>
    <w:p w14:paraId="49868DD2" w14:textId="77777777" w:rsidR="00B1316E" w:rsidRDefault="00B1316E" w:rsidP="00B1316E">
      <w:pPr>
        <w:pStyle w:val="ListParagraph"/>
        <w:numPr>
          <w:ilvl w:val="0"/>
          <w:numId w:val="15"/>
        </w:numPr>
        <w:jc w:val="both"/>
      </w:pPr>
      <w:r>
        <w:t>Click ‘Save’</w:t>
      </w:r>
    </w:p>
    <w:p w14:paraId="49FB959E" w14:textId="77777777" w:rsidR="00B1316E" w:rsidRDefault="00B1316E" w:rsidP="00B1316E">
      <w:pPr>
        <w:ind w:left="360"/>
        <w:jc w:val="center"/>
      </w:pPr>
      <w:r>
        <w:rPr>
          <w:noProof/>
        </w:rPr>
        <w:drawing>
          <wp:inline distT="0" distB="0" distL="0" distR="0" wp14:anchorId="53A7B08E" wp14:editId="632D0F7A">
            <wp:extent cx="5657850" cy="3253922"/>
            <wp:effectExtent l="0" t="0" r="0" b="3810"/>
            <wp:docPr id="34" name="Picture 34" descr="P605L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95">
                      <a:extLst>
                        <a:ext uri="{28A0092B-C50C-407E-A947-70E740481C1C}">
                          <a14:useLocalDpi xmlns:a14="http://schemas.microsoft.com/office/drawing/2010/main" val="0"/>
                        </a:ext>
                      </a:extLst>
                    </a:blip>
                    <a:stretch>
                      <a:fillRect/>
                    </a:stretch>
                  </pic:blipFill>
                  <pic:spPr>
                    <a:xfrm>
                      <a:off x="0" y="0"/>
                      <a:ext cx="5673754" cy="3263069"/>
                    </a:xfrm>
                    <a:prstGeom prst="rect">
                      <a:avLst/>
                    </a:prstGeom>
                  </pic:spPr>
                </pic:pic>
              </a:graphicData>
            </a:graphic>
          </wp:inline>
        </w:drawing>
      </w:r>
    </w:p>
    <w:p w14:paraId="19CBAE22" w14:textId="77777777" w:rsidR="00B1316E" w:rsidRDefault="00B1316E" w:rsidP="007E34EF">
      <w:pPr>
        <w:jc w:val="both"/>
      </w:pPr>
    </w:p>
    <w:p w14:paraId="3CF0EB7F" w14:textId="0E9F301E" w:rsidR="00A03D33" w:rsidRDefault="00A03D33">
      <w:r>
        <w:br w:type="page"/>
      </w:r>
    </w:p>
    <w:p w14:paraId="51CB10AC" w14:textId="546B1577" w:rsidR="00A03D33" w:rsidRDefault="00A03D33" w:rsidP="00A03D33">
      <w:pPr>
        <w:pStyle w:val="Heading1"/>
      </w:pPr>
      <w:bookmarkStart w:id="121" w:name="_Appendix_5"/>
      <w:bookmarkStart w:id="122" w:name="_Toc98840661"/>
      <w:bookmarkEnd w:id="121"/>
      <w:r>
        <w:lastRenderedPageBreak/>
        <w:t>Appendix 5</w:t>
      </w:r>
      <w:bookmarkEnd w:id="122"/>
    </w:p>
    <w:p w14:paraId="764B76FD" w14:textId="63B77D73" w:rsidR="00A03D33" w:rsidRDefault="00A03D33" w:rsidP="00A03D33">
      <w:pPr>
        <w:jc w:val="both"/>
      </w:pPr>
      <w:r>
        <w:t xml:space="preserve">To configure WSUS, the default </w:t>
      </w:r>
      <w:r w:rsidR="003B4929">
        <w:t>setup has been done previously on the WSM appliance, so we need to follow the wizard to add:</w:t>
      </w:r>
    </w:p>
    <w:p w14:paraId="73AC6C7F" w14:textId="7B180891" w:rsidR="003B4929" w:rsidRDefault="003B4929" w:rsidP="003B4929">
      <w:pPr>
        <w:pStyle w:val="ListParagraph"/>
        <w:numPr>
          <w:ilvl w:val="0"/>
          <w:numId w:val="45"/>
        </w:numPr>
        <w:jc w:val="both"/>
      </w:pPr>
      <w:r>
        <w:t>Network Config</w:t>
      </w:r>
    </w:p>
    <w:p w14:paraId="7662CF32" w14:textId="492A223D" w:rsidR="003B4929" w:rsidRDefault="003B4929" w:rsidP="003B4929">
      <w:pPr>
        <w:pStyle w:val="ListParagraph"/>
        <w:numPr>
          <w:ilvl w:val="0"/>
          <w:numId w:val="45"/>
        </w:numPr>
        <w:jc w:val="both"/>
      </w:pPr>
      <w:r>
        <w:t>Languages</w:t>
      </w:r>
    </w:p>
    <w:p w14:paraId="23E96746" w14:textId="398848E1" w:rsidR="003B4929" w:rsidRDefault="003B4929" w:rsidP="003B4929">
      <w:pPr>
        <w:pStyle w:val="ListParagraph"/>
        <w:numPr>
          <w:ilvl w:val="0"/>
          <w:numId w:val="45"/>
        </w:numPr>
        <w:jc w:val="both"/>
      </w:pPr>
      <w:r>
        <w:t>Synchronization Options</w:t>
      </w:r>
    </w:p>
    <w:p w14:paraId="62387CEA" w14:textId="661E8473" w:rsidR="003B4929" w:rsidRDefault="003B4929" w:rsidP="003B4929">
      <w:pPr>
        <w:pStyle w:val="ListParagraph"/>
        <w:numPr>
          <w:ilvl w:val="0"/>
          <w:numId w:val="45"/>
        </w:numPr>
        <w:jc w:val="both"/>
      </w:pPr>
      <w:r>
        <w:t>OS and Apps to download</w:t>
      </w:r>
    </w:p>
    <w:p w14:paraId="79311A8C" w14:textId="4DB7E2E7" w:rsidR="00A314CF" w:rsidRDefault="00A314CF" w:rsidP="003B4929">
      <w:pPr>
        <w:pStyle w:val="ListParagraph"/>
        <w:numPr>
          <w:ilvl w:val="0"/>
          <w:numId w:val="45"/>
        </w:numPr>
        <w:jc w:val="both"/>
      </w:pPr>
      <w:r>
        <w:t>Auto-Approve</w:t>
      </w:r>
    </w:p>
    <w:p w14:paraId="0C05B3B0" w14:textId="77777777" w:rsidR="00B1316E" w:rsidRPr="0020621B" w:rsidRDefault="00B1316E" w:rsidP="007E34EF">
      <w:pPr>
        <w:jc w:val="both"/>
      </w:pPr>
    </w:p>
    <w:sectPr w:rsidR="00B1316E" w:rsidRPr="0020621B">
      <w:footerReference w:type="default" r:id="rId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CE6BB" w14:textId="77777777" w:rsidR="00397078" w:rsidRDefault="00397078" w:rsidP="00617EBD">
      <w:r>
        <w:separator/>
      </w:r>
    </w:p>
  </w:endnote>
  <w:endnote w:type="continuationSeparator" w:id="0">
    <w:p w14:paraId="74314968" w14:textId="77777777" w:rsidR="00397078" w:rsidRDefault="00397078" w:rsidP="00617EBD">
      <w:r>
        <w:continuationSeparator/>
      </w:r>
    </w:p>
  </w:endnote>
  <w:endnote w:type="continuationNotice" w:id="1">
    <w:p w14:paraId="47780539" w14:textId="77777777" w:rsidR="00397078" w:rsidRDefault="00397078" w:rsidP="00617E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2495840"/>
      <w:docPartObj>
        <w:docPartGallery w:val="Page Numbers (Bottom of Page)"/>
        <w:docPartUnique/>
      </w:docPartObj>
    </w:sdtPr>
    <w:sdtEndPr>
      <w:rPr>
        <w:noProof/>
      </w:rPr>
    </w:sdtEndPr>
    <w:sdtContent>
      <w:p w14:paraId="68DFEE3D" w14:textId="77D4D5A7" w:rsidR="003F37DD" w:rsidRDefault="003F37DD" w:rsidP="00617EBD">
        <w:pPr>
          <w:pStyle w:val="Footer"/>
        </w:pPr>
        <w:r>
          <w:fldChar w:fldCharType="begin"/>
        </w:r>
        <w:r>
          <w:instrText xml:space="preserve"> PAGE   \* MERGEFORMAT </w:instrText>
        </w:r>
        <w:r>
          <w:fldChar w:fldCharType="separate"/>
        </w:r>
        <w:r>
          <w:rPr>
            <w:noProof/>
          </w:rPr>
          <w:t>2</w:t>
        </w:r>
        <w:r>
          <w:rPr>
            <w:noProof/>
          </w:rPr>
          <w:fldChar w:fldCharType="end"/>
        </w:r>
      </w:p>
    </w:sdtContent>
  </w:sdt>
  <w:p w14:paraId="2E6685E0" w14:textId="77777777" w:rsidR="003F37DD" w:rsidRDefault="003F37DD" w:rsidP="00617E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BEB39" w14:textId="77777777" w:rsidR="00397078" w:rsidRDefault="00397078" w:rsidP="00617EBD">
      <w:r>
        <w:separator/>
      </w:r>
    </w:p>
  </w:footnote>
  <w:footnote w:type="continuationSeparator" w:id="0">
    <w:p w14:paraId="4598FD8B" w14:textId="77777777" w:rsidR="00397078" w:rsidRDefault="00397078" w:rsidP="00617EBD">
      <w:r>
        <w:continuationSeparator/>
      </w:r>
    </w:p>
  </w:footnote>
  <w:footnote w:type="continuationNotice" w:id="1">
    <w:p w14:paraId="4FA76035" w14:textId="77777777" w:rsidR="00397078" w:rsidRDefault="00397078" w:rsidP="00617EB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84A0A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038E99D4"/>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hybridMultilevel"/>
    <w:tmpl w:val="82AA553C"/>
    <w:lvl w:ilvl="0" w:tplc="F3AA6920">
      <w:start w:val="1"/>
      <w:numFmt w:val="decimal"/>
      <w:pStyle w:val="ListNumber3"/>
      <w:lvlText w:val="%1."/>
      <w:lvlJc w:val="left"/>
      <w:pPr>
        <w:tabs>
          <w:tab w:val="num" w:pos="926"/>
        </w:tabs>
        <w:ind w:left="926" w:hanging="360"/>
      </w:pPr>
    </w:lvl>
    <w:lvl w:ilvl="1" w:tplc="92880D5A">
      <w:numFmt w:val="decimal"/>
      <w:lvlText w:val=""/>
      <w:lvlJc w:val="left"/>
    </w:lvl>
    <w:lvl w:ilvl="2" w:tplc="9FC49F9A">
      <w:numFmt w:val="decimal"/>
      <w:lvlText w:val=""/>
      <w:lvlJc w:val="left"/>
    </w:lvl>
    <w:lvl w:ilvl="3" w:tplc="5504D1F8">
      <w:numFmt w:val="decimal"/>
      <w:lvlText w:val=""/>
      <w:lvlJc w:val="left"/>
    </w:lvl>
    <w:lvl w:ilvl="4" w:tplc="995036E8">
      <w:numFmt w:val="decimal"/>
      <w:lvlText w:val=""/>
      <w:lvlJc w:val="left"/>
    </w:lvl>
    <w:lvl w:ilvl="5" w:tplc="BEAEA6F8">
      <w:numFmt w:val="decimal"/>
      <w:lvlText w:val=""/>
      <w:lvlJc w:val="left"/>
    </w:lvl>
    <w:lvl w:ilvl="6" w:tplc="12D60FB6">
      <w:numFmt w:val="decimal"/>
      <w:lvlText w:val=""/>
      <w:lvlJc w:val="left"/>
    </w:lvl>
    <w:lvl w:ilvl="7" w:tplc="FE828FC0">
      <w:numFmt w:val="decimal"/>
      <w:lvlText w:val=""/>
      <w:lvlJc w:val="left"/>
    </w:lvl>
    <w:lvl w:ilvl="8" w:tplc="5B1CA7F2">
      <w:numFmt w:val="decimal"/>
      <w:lvlText w:val=""/>
      <w:lvlJc w:val="left"/>
    </w:lvl>
  </w:abstractNum>
  <w:abstractNum w:abstractNumId="3" w15:restartNumberingAfterBreak="0">
    <w:nsid w:val="FFFFFF7F"/>
    <w:multiLevelType w:val="hybridMultilevel"/>
    <w:tmpl w:val="D2629EEE"/>
    <w:lvl w:ilvl="0" w:tplc="B6404A34">
      <w:start w:val="1"/>
      <w:numFmt w:val="decimal"/>
      <w:pStyle w:val="ListNumber2"/>
      <w:lvlText w:val="%1."/>
      <w:lvlJc w:val="left"/>
      <w:pPr>
        <w:tabs>
          <w:tab w:val="num" w:pos="643"/>
        </w:tabs>
        <w:ind w:left="643" w:hanging="360"/>
      </w:pPr>
    </w:lvl>
    <w:lvl w:ilvl="1" w:tplc="264A3ACE">
      <w:numFmt w:val="decimal"/>
      <w:lvlText w:val=""/>
      <w:lvlJc w:val="left"/>
    </w:lvl>
    <w:lvl w:ilvl="2" w:tplc="6DC49AE6">
      <w:numFmt w:val="decimal"/>
      <w:lvlText w:val=""/>
      <w:lvlJc w:val="left"/>
    </w:lvl>
    <w:lvl w:ilvl="3" w:tplc="DCC036C2">
      <w:numFmt w:val="decimal"/>
      <w:lvlText w:val=""/>
      <w:lvlJc w:val="left"/>
    </w:lvl>
    <w:lvl w:ilvl="4" w:tplc="244A8AF0">
      <w:numFmt w:val="decimal"/>
      <w:lvlText w:val=""/>
      <w:lvlJc w:val="left"/>
    </w:lvl>
    <w:lvl w:ilvl="5" w:tplc="9E768D18">
      <w:numFmt w:val="decimal"/>
      <w:lvlText w:val=""/>
      <w:lvlJc w:val="left"/>
    </w:lvl>
    <w:lvl w:ilvl="6" w:tplc="38D257CC">
      <w:numFmt w:val="decimal"/>
      <w:lvlText w:val=""/>
      <w:lvlJc w:val="left"/>
    </w:lvl>
    <w:lvl w:ilvl="7" w:tplc="A3906E44">
      <w:numFmt w:val="decimal"/>
      <w:lvlText w:val=""/>
      <w:lvlJc w:val="left"/>
    </w:lvl>
    <w:lvl w:ilvl="8" w:tplc="C77E9FDE">
      <w:numFmt w:val="decimal"/>
      <w:lvlText w:val=""/>
      <w:lvlJc w:val="left"/>
    </w:lvl>
  </w:abstractNum>
  <w:abstractNum w:abstractNumId="4" w15:restartNumberingAfterBreak="0">
    <w:nsid w:val="FFFFFF80"/>
    <w:multiLevelType w:val="hybridMultilevel"/>
    <w:tmpl w:val="CED6A764"/>
    <w:lvl w:ilvl="0" w:tplc="717615F6">
      <w:start w:val="1"/>
      <w:numFmt w:val="bullet"/>
      <w:pStyle w:val="ListBullet5"/>
      <w:lvlText w:val=""/>
      <w:lvlJc w:val="left"/>
      <w:pPr>
        <w:tabs>
          <w:tab w:val="num" w:pos="1492"/>
        </w:tabs>
        <w:ind w:left="1492" w:hanging="360"/>
      </w:pPr>
      <w:rPr>
        <w:rFonts w:ascii="Symbol" w:hAnsi="Symbol" w:hint="default"/>
      </w:rPr>
    </w:lvl>
    <w:lvl w:ilvl="1" w:tplc="D25E0206">
      <w:numFmt w:val="decimal"/>
      <w:lvlText w:val=""/>
      <w:lvlJc w:val="left"/>
    </w:lvl>
    <w:lvl w:ilvl="2" w:tplc="DA72E060">
      <w:numFmt w:val="decimal"/>
      <w:lvlText w:val=""/>
      <w:lvlJc w:val="left"/>
    </w:lvl>
    <w:lvl w:ilvl="3" w:tplc="66F08CF4">
      <w:numFmt w:val="decimal"/>
      <w:lvlText w:val=""/>
      <w:lvlJc w:val="left"/>
    </w:lvl>
    <w:lvl w:ilvl="4" w:tplc="E72ACBD6">
      <w:numFmt w:val="decimal"/>
      <w:lvlText w:val=""/>
      <w:lvlJc w:val="left"/>
    </w:lvl>
    <w:lvl w:ilvl="5" w:tplc="45FC3526">
      <w:numFmt w:val="decimal"/>
      <w:lvlText w:val=""/>
      <w:lvlJc w:val="left"/>
    </w:lvl>
    <w:lvl w:ilvl="6" w:tplc="48900E20">
      <w:numFmt w:val="decimal"/>
      <w:lvlText w:val=""/>
      <w:lvlJc w:val="left"/>
    </w:lvl>
    <w:lvl w:ilvl="7" w:tplc="2B665314">
      <w:numFmt w:val="decimal"/>
      <w:lvlText w:val=""/>
      <w:lvlJc w:val="left"/>
    </w:lvl>
    <w:lvl w:ilvl="8" w:tplc="B1FCA05E">
      <w:numFmt w:val="decimal"/>
      <w:lvlText w:val=""/>
      <w:lvlJc w:val="left"/>
    </w:lvl>
  </w:abstractNum>
  <w:abstractNum w:abstractNumId="5" w15:restartNumberingAfterBreak="0">
    <w:nsid w:val="FFFFFF81"/>
    <w:multiLevelType w:val="hybridMultilevel"/>
    <w:tmpl w:val="340AE760"/>
    <w:lvl w:ilvl="0" w:tplc="A44A204E">
      <w:start w:val="1"/>
      <w:numFmt w:val="bullet"/>
      <w:pStyle w:val="ListBullet4"/>
      <w:lvlText w:val=""/>
      <w:lvlJc w:val="left"/>
      <w:pPr>
        <w:tabs>
          <w:tab w:val="num" w:pos="1209"/>
        </w:tabs>
        <w:ind w:left="1209" w:hanging="360"/>
      </w:pPr>
      <w:rPr>
        <w:rFonts w:ascii="Symbol" w:hAnsi="Symbol" w:hint="default"/>
      </w:rPr>
    </w:lvl>
    <w:lvl w:ilvl="1" w:tplc="9B048E64">
      <w:numFmt w:val="decimal"/>
      <w:lvlText w:val=""/>
      <w:lvlJc w:val="left"/>
    </w:lvl>
    <w:lvl w:ilvl="2" w:tplc="1156745C">
      <w:numFmt w:val="decimal"/>
      <w:lvlText w:val=""/>
      <w:lvlJc w:val="left"/>
    </w:lvl>
    <w:lvl w:ilvl="3" w:tplc="4726E886">
      <w:numFmt w:val="decimal"/>
      <w:lvlText w:val=""/>
      <w:lvlJc w:val="left"/>
    </w:lvl>
    <w:lvl w:ilvl="4" w:tplc="05526666">
      <w:numFmt w:val="decimal"/>
      <w:lvlText w:val=""/>
      <w:lvlJc w:val="left"/>
    </w:lvl>
    <w:lvl w:ilvl="5" w:tplc="C1D478FE">
      <w:numFmt w:val="decimal"/>
      <w:lvlText w:val=""/>
      <w:lvlJc w:val="left"/>
    </w:lvl>
    <w:lvl w:ilvl="6" w:tplc="2A2C31E8">
      <w:numFmt w:val="decimal"/>
      <w:lvlText w:val=""/>
      <w:lvlJc w:val="left"/>
    </w:lvl>
    <w:lvl w:ilvl="7" w:tplc="DA36CAF0">
      <w:numFmt w:val="decimal"/>
      <w:lvlText w:val=""/>
      <w:lvlJc w:val="left"/>
    </w:lvl>
    <w:lvl w:ilvl="8" w:tplc="DDB045F0">
      <w:numFmt w:val="decimal"/>
      <w:lvlText w:val=""/>
      <w:lvlJc w:val="left"/>
    </w:lvl>
  </w:abstractNum>
  <w:abstractNum w:abstractNumId="6" w15:restartNumberingAfterBreak="0">
    <w:nsid w:val="FFFFFF82"/>
    <w:multiLevelType w:val="hybridMultilevel"/>
    <w:tmpl w:val="D446FCB0"/>
    <w:lvl w:ilvl="0" w:tplc="FACE6344">
      <w:start w:val="1"/>
      <w:numFmt w:val="bullet"/>
      <w:pStyle w:val="ListBullet3"/>
      <w:lvlText w:val=""/>
      <w:lvlJc w:val="left"/>
      <w:pPr>
        <w:tabs>
          <w:tab w:val="num" w:pos="926"/>
        </w:tabs>
        <w:ind w:left="926" w:hanging="360"/>
      </w:pPr>
      <w:rPr>
        <w:rFonts w:ascii="Symbol" w:hAnsi="Symbol" w:hint="default"/>
      </w:rPr>
    </w:lvl>
    <w:lvl w:ilvl="1" w:tplc="A56EE71C">
      <w:numFmt w:val="decimal"/>
      <w:lvlText w:val=""/>
      <w:lvlJc w:val="left"/>
    </w:lvl>
    <w:lvl w:ilvl="2" w:tplc="D2629FA4">
      <w:numFmt w:val="decimal"/>
      <w:lvlText w:val=""/>
      <w:lvlJc w:val="left"/>
    </w:lvl>
    <w:lvl w:ilvl="3" w:tplc="F82A29E4">
      <w:numFmt w:val="decimal"/>
      <w:lvlText w:val=""/>
      <w:lvlJc w:val="left"/>
    </w:lvl>
    <w:lvl w:ilvl="4" w:tplc="6BBEF59E">
      <w:numFmt w:val="decimal"/>
      <w:lvlText w:val=""/>
      <w:lvlJc w:val="left"/>
    </w:lvl>
    <w:lvl w:ilvl="5" w:tplc="5512EBD0">
      <w:numFmt w:val="decimal"/>
      <w:lvlText w:val=""/>
      <w:lvlJc w:val="left"/>
    </w:lvl>
    <w:lvl w:ilvl="6" w:tplc="4538C866">
      <w:numFmt w:val="decimal"/>
      <w:lvlText w:val=""/>
      <w:lvlJc w:val="left"/>
    </w:lvl>
    <w:lvl w:ilvl="7" w:tplc="6A34AE68">
      <w:numFmt w:val="decimal"/>
      <w:lvlText w:val=""/>
      <w:lvlJc w:val="left"/>
    </w:lvl>
    <w:lvl w:ilvl="8" w:tplc="3CE8FA78">
      <w:numFmt w:val="decimal"/>
      <w:lvlText w:val=""/>
      <w:lvlJc w:val="left"/>
    </w:lvl>
  </w:abstractNum>
  <w:abstractNum w:abstractNumId="7" w15:restartNumberingAfterBreak="0">
    <w:nsid w:val="FFFFFF83"/>
    <w:multiLevelType w:val="hybridMultilevel"/>
    <w:tmpl w:val="1DFE1A12"/>
    <w:lvl w:ilvl="0" w:tplc="99FCF97C">
      <w:start w:val="1"/>
      <w:numFmt w:val="bullet"/>
      <w:pStyle w:val="ListBullet2"/>
      <w:lvlText w:val=""/>
      <w:lvlJc w:val="left"/>
      <w:pPr>
        <w:tabs>
          <w:tab w:val="num" w:pos="643"/>
        </w:tabs>
        <w:ind w:left="643" w:hanging="360"/>
      </w:pPr>
      <w:rPr>
        <w:rFonts w:ascii="Symbol" w:hAnsi="Symbol" w:hint="default"/>
      </w:rPr>
    </w:lvl>
    <w:lvl w:ilvl="1" w:tplc="AC2EDF6E">
      <w:numFmt w:val="decimal"/>
      <w:lvlText w:val=""/>
      <w:lvlJc w:val="left"/>
    </w:lvl>
    <w:lvl w:ilvl="2" w:tplc="181A0DBA">
      <w:numFmt w:val="decimal"/>
      <w:lvlText w:val=""/>
      <w:lvlJc w:val="left"/>
    </w:lvl>
    <w:lvl w:ilvl="3" w:tplc="1A64C4D4">
      <w:numFmt w:val="decimal"/>
      <w:lvlText w:val=""/>
      <w:lvlJc w:val="left"/>
    </w:lvl>
    <w:lvl w:ilvl="4" w:tplc="884AE72C">
      <w:numFmt w:val="decimal"/>
      <w:lvlText w:val=""/>
      <w:lvlJc w:val="left"/>
    </w:lvl>
    <w:lvl w:ilvl="5" w:tplc="2084EA2A">
      <w:numFmt w:val="decimal"/>
      <w:lvlText w:val=""/>
      <w:lvlJc w:val="left"/>
    </w:lvl>
    <w:lvl w:ilvl="6" w:tplc="FC20ED98">
      <w:numFmt w:val="decimal"/>
      <w:lvlText w:val=""/>
      <w:lvlJc w:val="left"/>
    </w:lvl>
    <w:lvl w:ilvl="7" w:tplc="949C878C">
      <w:numFmt w:val="decimal"/>
      <w:lvlText w:val=""/>
      <w:lvlJc w:val="left"/>
    </w:lvl>
    <w:lvl w:ilvl="8" w:tplc="805CC42E">
      <w:numFmt w:val="decimal"/>
      <w:lvlText w:val=""/>
      <w:lvlJc w:val="left"/>
    </w:lvl>
  </w:abstractNum>
  <w:abstractNum w:abstractNumId="8" w15:restartNumberingAfterBreak="0">
    <w:nsid w:val="FFFFFF88"/>
    <w:multiLevelType w:val="hybridMultilevel"/>
    <w:tmpl w:val="BDC00C52"/>
    <w:lvl w:ilvl="0" w:tplc="6E820990">
      <w:start w:val="1"/>
      <w:numFmt w:val="decimal"/>
      <w:pStyle w:val="ListNumber"/>
      <w:lvlText w:val="%1."/>
      <w:lvlJc w:val="left"/>
      <w:pPr>
        <w:tabs>
          <w:tab w:val="num" w:pos="360"/>
        </w:tabs>
        <w:ind w:left="360" w:hanging="360"/>
      </w:pPr>
    </w:lvl>
    <w:lvl w:ilvl="1" w:tplc="5D60AA62">
      <w:numFmt w:val="decimal"/>
      <w:lvlText w:val=""/>
      <w:lvlJc w:val="left"/>
    </w:lvl>
    <w:lvl w:ilvl="2" w:tplc="266A1F36">
      <w:numFmt w:val="decimal"/>
      <w:lvlText w:val=""/>
      <w:lvlJc w:val="left"/>
    </w:lvl>
    <w:lvl w:ilvl="3" w:tplc="BAA4AED0">
      <w:numFmt w:val="decimal"/>
      <w:lvlText w:val=""/>
      <w:lvlJc w:val="left"/>
    </w:lvl>
    <w:lvl w:ilvl="4" w:tplc="DEC270CA">
      <w:numFmt w:val="decimal"/>
      <w:lvlText w:val=""/>
      <w:lvlJc w:val="left"/>
    </w:lvl>
    <w:lvl w:ilvl="5" w:tplc="651EAB3E">
      <w:numFmt w:val="decimal"/>
      <w:lvlText w:val=""/>
      <w:lvlJc w:val="left"/>
    </w:lvl>
    <w:lvl w:ilvl="6" w:tplc="1D44FC74">
      <w:numFmt w:val="decimal"/>
      <w:lvlText w:val=""/>
      <w:lvlJc w:val="left"/>
    </w:lvl>
    <w:lvl w:ilvl="7" w:tplc="B3D0E512">
      <w:numFmt w:val="decimal"/>
      <w:lvlText w:val=""/>
      <w:lvlJc w:val="left"/>
    </w:lvl>
    <w:lvl w:ilvl="8" w:tplc="626AD726">
      <w:numFmt w:val="decimal"/>
      <w:lvlText w:val=""/>
      <w:lvlJc w:val="left"/>
    </w:lvl>
  </w:abstractNum>
  <w:abstractNum w:abstractNumId="9" w15:restartNumberingAfterBreak="0">
    <w:nsid w:val="FFFFFF89"/>
    <w:multiLevelType w:val="hybridMultilevel"/>
    <w:tmpl w:val="4704CC9E"/>
    <w:lvl w:ilvl="0" w:tplc="81ECE2A8">
      <w:start w:val="1"/>
      <w:numFmt w:val="bullet"/>
      <w:pStyle w:val="ListBullet"/>
      <w:lvlText w:val=""/>
      <w:lvlJc w:val="left"/>
      <w:pPr>
        <w:tabs>
          <w:tab w:val="num" w:pos="360"/>
        </w:tabs>
        <w:ind w:left="360" w:hanging="360"/>
      </w:pPr>
      <w:rPr>
        <w:rFonts w:ascii="Symbol" w:hAnsi="Symbol" w:hint="default"/>
      </w:rPr>
    </w:lvl>
    <w:lvl w:ilvl="1" w:tplc="E0F83A44">
      <w:numFmt w:val="decimal"/>
      <w:lvlText w:val=""/>
      <w:lvlJc w:val="left"/>
    </w:lvl>
    <w:lvl w:ilvl="2" w:tplc="8BCCBAF8">
      <w:numFmt w:val="decimal"/>
      <w:lvlText w:val=""/>
      <w:lvlJc w:val="left"/>
    </w:lvl>
    <w:lvl w:ilvl="3" w:tplc="6E0655C2">
      <w:numFmt w:val="decimal"/>
      <w:lvlText w:val=""/>
      <w:lvlJc w:val="left"/>
    </w:lvl>
    <w:lvl w:ilvl="4" w:tplc="8EC6B49E">
      <w:numFmt w:val="decimal"/>
      <w:lvlText w:val=""/>
      <w:lvlJc w:val="left"/>
    </w:lvl>
    <w:lvl w:ilvl="5" w:tplc="B56473B4">
      <w:numFmt w:val="decimal"/>
      <w:lvlText w:val=""/>
      <w:lvlJc w:val="left"/>
    </w:lvl>
    <w:lvl w:ilvl="6" w:tplc="269A5488">
      <w:numFmt w:val="decimal"/>
      <w:lvlText w:val=""/>
      <w:lvlJc w:val="left"/>
    </w:lvl>
    <w:lvl w:ilvl="7" w:tplc="6DD2A5C8">
      <w:numFmt w:val="decimal"/>
      <w:lvlText w:val=""/>
      <w:lvlJc w:val="left"/>
    </w:lvl>
    <w:lvl w:ilvl="8" w:tplc="51D6F8CC">
      <w:numFmt w:val="decimal"/>
      <w:lvlText w:val=""/>
      <w:lvlJc w:val="left"/>
    </w:lvl>
  </w:abstractNum>
  <w:abstractNum w:abstractNumId="10" w15:restartNumberingAfterBreak="0">
    <w:nsid w:val="0991336D"/>
    <w:multiLevelType w:val="hybridMultilevel"/>
    <w:tmpl w:val="AB8E0D52"/>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0DBD4E29"/>
    <w:multiLevelType w:val="hybridMultilevel"/>
    <w:tmpl w:val="75B29D5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EAF7559"/>
    <w:multiLevelType w:val="hybridMultilevel"/>
    <w:tmpl w:val="71A65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1D2BD6"/>
    <w:multiLevelType w:val="hybridMultilevel"/>
    <w:tmpl w:val="C3F87A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36B154B"/>
    <w:multiLevelType w:val="hybridMultilevel"/>
    <w:tmpl w:val="39F497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E4616D"/>
    <w:multiLevelType w:val="hybridMultilevel"/>
    <w:tmpl w:val="A3FA17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1AA56619"/>
    <w:multiLevelType w:val="hybridMultilevel"/>
    <w:tmpl w:val="326CC36C"/>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B1A6462"/>
    <w:multiLevelType w:val="hybridMultilevel"/>
    <w:tmpl w:val="B260B2C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1E8B0022"/>
    <w:multiLevelType w:val="hybridMultilevel"/>
    <w:tmpl w:val="751E8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483A13"/>
    <w:multiLevelType w:val="hybridMultilevel"/>
    <w:tmpl w:val="E97CD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BF63F0"/>
    <w:multiLevelType w:val="hybridMultilevel"/>
    <w:tmpl w:val="930A8D50"/>
    <w:lvl w:ilvl="0" w:tplc="F56CB516">
      <w:start w:val="1"/>
      <w:numFmt w:val="bullet"/>
      <w:lvlText w:val=""/>
      <w:lvlJc w:val="left"/>
      <w:pPr>
        <w:tabs>
          <w:tab w:val="num" w:pos="720"/>
        </w:tabs>
        <w:ind w:left="720" w:hanging="360"/>
      </w:pPr>
      <w:rPr>
        <w:rFonts w:ascii="Symbol" w:hAnsi="Symbol" w:hint="default"/>
        <w:sz w:val="20"/>
      </w:rPr>
    </w:lvl>
    <w:lvl w:ilvl="1" w:tplc="95206E4A" w:tentative="1">
      <w:start w:val="1"/>
      <w:numFmt w:val="bullet"/>
      <w:lvlText w:val="o"/>
      <w:lvlJc w:val="left"/>
      <w:pPr>
        <w:tabs>
          <w:tab w:val="num" w:pos="1440"/>
        </w:tabs>
        <w:ind w:left="1440" w:hanging="360"/>
      </w:pPr>
      <w:rPr>
        <w:rFonts w:ascii="Courier New" w:hAnsi="Courier New" w:hint="default"/>
        <w:sz w:val="20"/>
      </w:rPr>
    </w:lvl>
    <w:lvl w:ilvl="2" w:tplc="799E2002" w:tentative="1">
      <w:start w:val="1"/>
      <w:numFmt w:val="bullet"/>
      <w:lvlText w:val=""/>
      <w:lvlJc w:val="left"/>
      <w:pPr>
        <w:tabs>
          <w:tab w:val="num" w:pos="2160"/>
        </w:tabs>
        <w:ind w:left="2160" w:hanging="360"/>
      </w:pPr>
      <w:rPr>
        <w:rFonts w:ascii="Wingdings" w:hAnsi="Wingdings" w:hint="default"/>
        <w:sz w:val="20"/>
      </w:rPr>
    </w:lvl>
    <w:lvl w:ilvl="3" w:tplc="52502DD6" w:tentative="1">
      <w:start w:val="1"/>
      <w:numFmt w:val="bullet"/>
      <w:lvlText w:val=""/>
      <w:lvlJc w:val="left"/>
      <w:pPr>
        <w:tabs>
          <w:tab w:val="num" w:pos="2880"/>
        </w:tabs>
        <w:ind w:left="2880" w:hanging="360"/>
      </w:pPr>
      <w:rPr>
        <w:rFonts w:ascii="Wingdings" w:hAnsi="Wingdings" w:hint="default"/>
        <w:sz w:val="20"/>
      </w:rPr>
    </w:lvl>
    <w:lvl w:ilvl="4" w:tplc="FA78785C" w:tentative="1">
      <w:start w:val="1"/>
      <w:numFmt w:val="bullet"/>
      <w:lvlText w:val=""/>
      <w:lvlJc w:val="left"/>
      <w:pPr>
        <w:tabs>
          <w:tab w:val="num" w:pos="3600"/>
        </w:tabs>
        <w:ind w:left="3600" w:hanging="360"/>
      </w:pPr>
      <w:rPr>
        <w:rFonts w:ascii="Wingdings" w:hAnsi="Wingdings" w:hint="default"/>
        <w:sz w:val="20"/>
      </w:rPr>
    </w:lvl>
    <w:lvl w:ilvl="5" w:tplc="00A2A9E4" w:tentative="1">
      <w:start w:val="1"/>
      <w:numFmt w:val="bullet"/>
      <w:lvlText w:val=""/>
      <w:lvlJc w:val="left"/>
      <w:pPr>
        <w:tabs>
          <w:tab w:val="num" w:pos="4320"/>
        </w:tabs>
        <w:ind w:left="4320" w:hanging="360"/>
      </w:pPr>
      <w:rPr>
        <w:rFonts w:ascii="Wingdings" w:hAnsi="Wingdings" w:hint="default"/>
        <w:sz w:val="20"/>
      </w:rPr>
    </w:lvl>
    <w:lvl w:ilvl="6" w:tplc="3DAC7B70" w:tentative="1">
      <w:start w:val="1"/>
      <w:numFmt w:val="bullet"/>
      <w:lvlText w:val=""/>
      <w:lvlJc w:val="left"/>
      <w:pPr>
        <w:tabs>
          <w:tab w:val="num" w:pos="5040"/>
        </w:tabs>
        <w:ind w:left="5040" w:hanging="360"/>
      </w:pPr>
      <w:rPr>
        <w:rFonts w:ascii="Wingdings" w:hAnsi="Wingdings" w:hint="default"/>
        <w:sz w:val="20"/>
      </w:rPr>
    </w:lvl>
    <w:lvl w:ilvl="7" w:tplc="E03AB1DA" w:tentative="1">
      <w:start w:val="1"/>
      <w:numFmt w:val="bullet"/>
      <w:lvlText w:val=""/>
      <w:lvlJc w:val="left"/>
      <w:pPr>
        <w:tabs>
          <w:tab w:val="num" w:pos="5760"/>
        </w:tabs>
        <w:ind w:left="5760" w:hanging="360"/>
      </w:pPr>
      <w:rPr>
        <w:rFonts w:ascii="Wingdings" w:hAnsi="Wingdings" w:hint="default"/>
        <w:sz w:val="20"/>
      </w:rPr>
    </w:lvl>
    <w:lvl w:ilvl="8" w:tplc="8960957A"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722F5E"/>
    <w:multiLevelType w:val="hybridMultilevel"/>
    <w:tmpl w:val="530A380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28C7134C"/>
    <w:multiLevelType w:val="hybridMultilevel"/>
    <w:tmpl w:val="1C9C14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99A3441"/>
    <w:multiLevelType w:val="hybridMultilevel"/>
    <w:tmpl w:val="D24061A0"/>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2F7E215E"/>
    <w:multiLevelType w:val="hybridMultilevel"/>
    <w:tmpl w:val="BC78F146"/>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3A6D1AC6"/>
    <w:multiLevelType w:val="hybridMultilevel"/>
    <w:tmpl w:val="911ED82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3FA6128C"/>
    <w:multiLevelType w:val="hybridMultilevel"/>
    <w:tmpl w:val="95068DA8"/>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42A611F2"/>
    <w:multiLevelType w:val="hybridMultilevel"/>
    <w:tmpl w:val="C83E9F7A"/>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49A873A5"/>
    <w:multiLevelType w:val="hybridMultilevel"/>
    <w:tmpl w:val="385EB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0220CB"/>
    <w:multiLevelType w:val="hybridMultilevel"/>
    <w:tmpl w:val="7C484EF2"/>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D2010BC"/>
    <w:multiLevelType w:val="hybridMultilevel"/>
    <w:tmpl w:val="01AEDE20"/>
    <w:lvl w:ilvl="0" w:tplc="FA1A5EEC">
      <w:start w:val="5"/>
      <w:numFmt w:val="bullet"/>
      <w:lvlText w:val="-"/>
      <w:lvlJc w:val="left"/>
      <w:pPr>
        <w:ind w:left="720" w:hanging="360"/>
      </w:pPr>
      <w:rPr>
        <w:rFonts w:ascii="Segoe UI" w:eastAsiaTheme="minorHAnsi" w:hAnsi="Segoe UI" w:cs="Segoe U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4E501A5C"/>
    <w:multiLevelType w:val="hybridMultilevel"/>
    <w:tmpl w:val="CC2412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4981C16"/>
    <w:multiLevelType w:val="hybridMultilevel"/>
    <w:tmpl w:val="64E894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89A4C5B"/>
    <w:multiLevelType w:val="hybridMultilevel"/>
    <w:tmpl w:val="F0523D2A"/>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B841E49"/>
    <w:multiLevelType w:val="hybridMultilevel"/>
    <w:tmpl w:val="0010D1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5FE6486C"/>
    <w:multiLevelType w:val="hybridMultilevel"/>
    <w:tmpl w:val="1E6ED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C6152F"/>
    <w:multiLevelType w:val="hybridMultilevel"/>
    <w:tmpl w:val="C1E29116"/>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7574635"/>
    <w:multiLevelType w:val="hybridMultilevel"/>
    <w:tmpl w:val="4CA81A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E89535B"/>
    <w:multiLevelType w:val="hybridMultilevel"/>
    <w:tmpl w:val="429E03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F433F8B"/>
    <w:multiLevelType w:val="hybridMultilevel"/>
    <w:tmpl w:val="0B980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E57B2F"/>
    <w:multiLevelType w:val="hybridMultilevel"/>
    <w:tmpl w:val="E598746C"/>
    <w:lvl w:ilvl="0" w:tplc="3258AE28">
      <w:numFmt w:val="bullet"/>
      <w:lvlText w:val=""/>
      <w:lvlJc w:val="left"/>
      <w:pPr>
        <w:ind w:left="720" w:hanging="360"/>
      </w:pPr>
      <w:rPr>
        <w:rFonts w:ascii="Wingdings" w:eastAsiaTheme="minorHAnsi" w:hAnsi="Wingdings" w:cs="Segoe U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0413B24"/>
    <w:multiLevelType w:val="hybridMultilevel"/>
    <w:tmpl w:val="18FA9C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247BEC"/>
    <w:multiLevelType w:val="hybridMultilevel"/>
    <w:tmpl w:val="E0D6F304"/>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789E15B1"/>
    <w:multiLevelType w:val="hybridMultilevel"/>
    <w:tmpl w:val="BC8AB00C"/>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7ADA59F2"/>
    <w:multiLevelType w:val="hybridMultilevel"/>
    <w:tmpl w:val="CBFAC018"/>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54931660">
    <w:abstractNumId w:val="20"/>
  </w:num>
  <w:num w:numId="2" w16cid:durableId="786389846">
    <w:abstractNumId w:val="18"/>
  </w:num>
  <w:num w:numId="3" w16cid:durableId="402723968">
    <w:abstractNumId w:val="14"/>
  </w:num>
  <w:num w:numId="4" w16cid:durableId="235675139">
    <w:abstractNumId w:val="11"/>
  </w:num>
  <w:num w:numId="5" w16cid:durableId="285936880">
    <w:abstractNumId w:val="12"/>
  </w:num>
  <w:num w:numId="6" w16cid:durableId="871260616">
    <w:abstractNumId w:val="22"/>
  </w:num>
  <w:num w:numId="7" w16cid:durableId="1127814803">
    <w:abstractNumId w:val="39"/>
  </w:num>
  <w:num w:numId="8" w16cid:durableId="706759341">
    <w:abstractNumId w:val="41"/>
  </w:num>
  <w:num w:numId="9" w16cid:durableId="1836143713">
    <w:abstractNumId w:val="38"/>
  </w:num>
  <w:num w:numId="10" w16cid:durableId="196893278">
    <w:abstractNumId w:val="35"/>
  </w:num>
  <w:num w:numId="11" w16cid:durableId="508637893">
    <w:abstractNumId w:val="31"/>
  </w:num>
  <w:num w:numId="12" w16cid:durableId="319696227">
    <w:abstractNumId w:val="19"/>
  </w:num>
  <w:num w:numId="13" w16cid:durableId="1222905828">
    <w:abstractNumId w:val="32"/>
  </w:num>
  <w:num w:numId="14" w16cid:durableId="892155133">
    <w:abstractNumId w:val="13"/>
  </w:num>
  <w:num w:numId="15" w16cid:durableId="1498569386">
    <w:abstractNumId w:val="37"/>
  </w:num>
  <w:num w:numId="16" w16cid:durableId="217741774">
    <w:abstractNumId w:val="10"/>
  </w:num>
  <w:num w:numId="17" w16cid:durableId="129397108">
    <w:abstractNumId w:val="17"/>
  </w:num>
  <w:num w:numId="18" w16cid:durableId="2072924574">
    <w:abstractNumId w:val="28"/>
  </w:num>
  <w:num w:numId="19" w16cid:durableId="1860730268">
    <w:abstractNumId w:val="9"/>
  </w:num>
  <w:num w:numId="20" w16cid:durableId="1355569178">
    <w:abstractNumId w:val="7"/>
  </w:num>
  <w:num w:numId="21" w16cid:durableId="1136028650">
    <w:abstractNumId w:val="6"/>
  </w:num>
  <w:num w:numId="22" w16cid:durableId="394360319">
    <w:abstractNumId w:val="5"/>
  </w:num>
  <w:num w:numId="23" w16cid:durableId="520777623">
    <w:abstractNumId w:val="4"/>
  </w:num>
  <w:num w:numId="24" w16cid:durableId="1362626958">
    <w:abstractNumId w:val="8"/>
  </w:num>
  <w:num w:numId="25" w16cid:durableId="1039210317">
    <w:abstractNumId w:val="3"/>
  </w:num>
  <w:num w:numId="26" w16cid:durableId="1412576959">
    <w:abstractNumId w:val="2"/>
  </w:num>
  <w:num w:numId="27" w16cid:durableId="1459299370">
    <w:abstractNumId w:val="1"/>
  </w:num>
  <w:num w:numId="28" w16cid:durableId="512112670">
    <w:abstractNumId w:val="0"/>
  </w:num>
  <w:num w:numId="29" w16cid:durableId="1002313762">
    <w:abstractNumId w:val="42"/>
  </w:num>
  <w:num w:numId="30" w16cid:durableId="1419791736">
    <w:abstractNumId w:val="29"/>
  </w:num>
  <w:num w:numId="31" w16cid:durableId="946619230">
    <w:abstractNumId w:val="36"/>
  </w:num>
  <w:num w:numId="32" w16cid:durableId="1082065057">
    <w:abstractNumId w:val="44"/>
  </w:num>
  <w:num w:numId="33" w16cid:durableId="179394673">
    <w:abstractNumId w:val="16"/>
  </w:num>
  <w:num w:numId="34" w16cid:durableId="103958882">
    <w:abstractNumId w:val="23"/>
  </w:num>
  <w:num w:numId="35" w16cid:durableId="1831021392">
    <w:abstractNumId w:val="43"/>
  </w:num>
  <w:num w:numId="36" w16cid:durableId="209078016">
    <w:abstractNumId w:val="24"/>
  </w:num>
  <w:num w:numId="37" w16cid:durableId="880939357">
    <w:abstractNumId w:val="33"/>
  </w:num>
  <w:num w:numId="38" w16cid:durableId="1022702431">
    <w:abstractNumId w:val="34"/>
  </w:num>
  <w:num w:numId="39" w16cid:durableId="2023312704">
    <w:abstractNumId w:val="40"/>
  </w:num>
  <w:num w:numId="40" w16cid:durableId="438986263">
    <w:abstractNumId w:val="25"/>
  </w:num>
  <w:num w:numId="41" w16cid:durableId="1997225682">
    <w:abstractNumId w:val="21"/>
  </w:num>
  <w:num w:numId="42" w16cid:durableId="1604915752">
    <w:abstractNumId w:val="27"/>
  </w:num>
  <w:num w:numId="43" w16cid:durableId="1305627114">
    <w:abstractNumId w:val="26"/>
  </w:num>
  <w:num w:numId="44" w16cid:durableId="584610459">
    <w:abstractNumId w:val="15"/>
  </w:num>
  <w:num w:numId="45" w16cid:durableId="19126208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E2E"/>
    <w:rsid w:val="000016B8"/>
    <w:rsid w:val="00002603"/>
    <w:rsid w:val="0000298D"/>
    <w:rsid w:val="0000461D"/>
    <w:rsid w:val="0001387E"/>
    <w:rsid w:val="00014A8C"/>
    <w:rsid w:val="00016411"/>
    <w:rsid w:val="00017CF8"/>
    <w:rsid w:val="0002137D"/>
    <w:rsid w:val="00022D97"/>
    <w:rsid w:val="00023866"/>
    <w:rsid w:val="000257A9"/>
    <w:rsid w:val="00035A56"/>
    <w:rsid w:val="000371EF"/>
    <w:rsid w:val="00037EC4"/>
    <w:rsid w:val="00041930"/>
    <w:rsid w:val="00042B08"/>
    <w:rsid w:val="0004314D"/>
    <w:rsid w:val="0004351E"/>
    <w:rsid w:val="00043FDD"/>
    <w:rsid w:val="00044152"/>
    <w:rsid w:val="000446F6"/>
    <w:rsid w:val="00046D63"/>
    <w:rsid w:val="000475AB"/>
    <w:rsid w:val="00047D3A"/>
    <w:rsid w:val="0005186F"/>
    <w:rsid w:val="00051F95"/>
    <w:rsid w:val="000556A3"/>
    <w:rsid w:val="00055AC6"/>
    <w:rsid w:val="000569CC"/>
    <w:rsid w:val="00056A8A"/>
    <w:rsid w:val="0005712D"/>
    <w:rsid w:val="0006114D"/>
    <w:rsid w:val="00062F1E"/>
    <w:rsid w:val="0006581B"/>
    <w:rsid w:val="00071EE9"/>
    <w:rsid w:val="000754ED"/>
    <w:rsid w:val="00077764"/>
    <w:rsid w:val="00081A13"/>
    <w:rsid w:val="00081D70"/>
    <w:rsid w:val="00082CE8"/>
    <w:rsid w:val="000834BB"/>
    <w:rsid w:val="0008461D"/>
    <w:rsid w:val="00084D40"/>
    <w:rsid w:val="00085D87"/>
    <w:rsid w:val="000864D4"/>
    <w:rsid w:val="000903AC"/>
    <w:rsid w:val="00091FE6"/>
    <w:rsid w:val="0009368B"/>
    <w:rsid w:val="000936C5"/>
    <w:rsid w:val="0009411C"/>
    <w:rsid w:val="00097E7B"/>
    <w:rsid w:val="000A1562"/>
    <w:rsid w:val="000A159B"/>
    <w:rsid w:val="000A2B16"/>
    <w:rsid w:val="000A2BE3"/>
    <w:rsid w:val="000A37C3"/>
    <w:rsid w:val="000A4B44"/>
    <w:rsid w:val="000A745A"/>
    <w:rsid w:val="000B08DD"/>
    <w:rsid w:val="000B6762"/>
    <w:rsid w:val="000B67EC"/>
    <w:rsid w:val="000B6924"/>
    <w:rsid w:val="000C2A3F"/>
    <w:rsid w:val="000C2CD3"/>
    <w:rsid w:val="000C329E"/>
    <w:rsid w:val="000C3F73"/>
    <w:rsid w:val="000C4136"/>
    <w:rsid w:val="000D3EFB"/>
    <w:rsid w:val="000E12F8"/>
    <w:rsid w:val="000E2A5F"/>
    <w:rsid w:val="000E2BEE"/>
    <w:rsid w:val="000E3B23"/>
    <w:rsid w:val="000E3BCA"/>
    <w:rsid w:val="000E5663"/>
    <w:rsid w:val="000E5711"/>
    <w:rsid w:val="000F00B8"/>
    <w:rsid w:val="000F1183"/>
    <w:rsid w:val="000F22C9"/>
    <w:rsid w:val="000F3A3D"/>
    <w:rsid w:val="000F5395"/>
    <w:rsid w:val="000F5747"/>
    <w:rsid w:val="000F75A7"/>
    <w:rsid w:val="00100457"/>
    <w:rsid w:val="00101056"/>
    <w:rsid w:val="00101252"/>
    <w:rsid w:val="001076BF"/>
    <w:rsid w:val="0011084F"/>
    <w:rsid w:val="00113E3B"/>
    <w:rsid w:val="00113EE1"/>
    <w:rsid w:val="00123D27"/>
    <w:rsid w:val="001246B9"/>
    <w:rsid w:val="0012514A"/>
    <w:rsid w:val="00126E10"/>
    <w:rsid w:val="00127589"/>
    <w:rsid w:val="0013007B"/>
    <w:rsid w:val="001302CC"/>
    <w:rsid w:val="00133B21"/>
    <w:rsid w:val="00137F0E"/>
    <w:rsid w:val="00142197"/>
    <w:rsid w:val="0014395E"/>
    <w:rsid w:val="001442CD"/>
    <w:rsid w:val="001454A7"/>
    <w:rsid w:val="00145759"/>
    <w:rsid w:val="0014685B"/>
    <w:rsid w:val="001475DB"/>
    <w:rsid w:val="00147A05"/>
    <w:rsid w:val="00147F8C"/>
    <w:rsid w:val="00151C76"/>
    <w:rsid w:val="001536D8"/>
    <w:rsid w:val="00154BD9"/>
    <w:rsid w:val="00154DA1"/>
    <w:rsid w:val="001551E1"/>
    <w:rsid w:val="001558C3"/>
    <w:rsid w:val="00160505"/>
    <w:rsid w:val="00161222"/>
    <w:rsid w:val="0016194B"/>
    <w:rsid w:val="00161E18"/>
    <w:rsid w:val="00167AC8"/>
    <w:rsid w:val="0017258C"/>
    <w:rsid w:val="00172B7F"/>
    <w:rsid w:val="001737B6"/>
    <w:rsid w:val="00174733"/>
    <w:rsid w:val="00175535"/>
    <w:rsid w:val="00175FFE"/>
    <w:rsid w:val="00181E16"/>
    <w:rsid w:val="001827E9"/>
    <w:rsid w:val="001838C0"/>
    <w:rsid w:val="00186269"/>
    <w:rsid w:val="00187883"/>
    <w:rsid w:val="00187D1B"/>
    <w:rsid w:val="00194380"/>
    <w:rsid w:val="00194C44"/>
    <w:rsid w:val="001954D9"/>
    <w:rsid w:val="0019622C"/>
    <w:rsid w:val="001A0108"/>
    <w:rsid w:val="001A55A8"/>
    <w:rsid w:val="001B0B7B"/>
    <w:rsid w:val="001B1A4E"/>
    <w:rsid w:val="001B1B22"/>
    <w:rsid w:val="001B21C8"/>
    <w:rsid w:val="001B2A26"/>
    <w:rsid w:val="001B2C60"/>
    <w:rsid w:val="001B4B1A"/>
    <w:rsid w:val="001B5123"/>
    <w:rsid w:val="001B51D7"/>
    <w:rsid w:val="001B551A"/>
    <w:rsid w:val="001B55C6"/>
    <w:rsid w:val="001B5BE2"/>
    <w:rsid w:val="001B5CEF"/>
    <w:rsid w:val="001B640C"/>
    <w:rsid w:val="001B73F7"/>
    <w:rsid w:val="001C33D6"/>
    <w:rsid w:val="001C3D46"/>
    <w:rsid w:val="001C5878"/>
    <w:rsid w:val="001C5D38"/>
    <w:rsid w:val="001C5D93"/>
    <w:rsid w:val="001C61BE"/>
    <w:rsid w:val="001C6B55"/>
    <w:rsid w:val="001D1E08"/>
    <w:rsid w:val="001D26BF"/>
    <w:rsid w:val="001D2E3B"/>
    <w:rsid w:val="001D3DF1"/>
    <w:rsid w:val="001D402E"/>
    <w:rsid w:val="001D6E62"/>
    <w:rsid w:val="001D6FF4"/>
    <w:rsid w:val="001E0289"/>
    <w:rsid w:val="001E0DF6"/>
    <w:rsid w:val="001E172E"/>
    <w:rsid w:val="001E1800"/>
    <w:rsid w:val="001E36F0"/>
    <w:rsid w:val="001E3F18"/>
    <w:rsid w:val="001E4804"/>
    <w:rsid w:val="001E64CE"/>
    <w:rsid w:val="001F157F"/>
    <w:rsid w:val="001F1B01"/>
    <w:rsid w:val="001F31F8"/>
    <w:rsid w:val="001F40CC"/>
    <w:rsid w:val="001F48EB"/>
    <w:rsid w:val="001F64E4"/>
    <w:rsid w:val="001F6DE6"/>
    <w:rsid w:val="002007CF"/>
    <w:rsid w:val="0020119A"/>
    <w:rsid w:val="00201506"/>
    <w:rsid w:val="0020367A"/>
    <w:rsid w:val="00203DB0"/>
    <w:rsid w:val="00204717"/>
    <w:rsid w:val="0020621B"/>
    <w:rsid w:val="00207842"/>
    <w:rsid w:val="00207C40"/>
    <w:rsid w:val="00214FD5"/>
    <w:rsid w:val="00215712"/>
    <w:rsid w:val="002166E1"/>
    <w:rsid w:val="00223021"/>
    <w:rsid w:val="00224AAE"/>
    <w:rsid w:val="00224BC1"/>
    <w:rsid w:val="00227AFD"/>
    <w:rsid w:val="002304F8"/>
    <w:rsid w:val="00230620"/>
    <w:rsid w:val="00233318"/>
    <w:rsid w:val="002344A8"/>
    <w:rsid w:val="0023495B"/>
    <w:rsid w:val="00234C16"/>
    <w:rsid w:val="002352D4"/>
    <w:rsid w:val="002356D5"/>
    <w:rsid w:val="002358BC"/>
    <w:rsid w:val="00242BF3"/>
    <w:rsid w:val="00243598"/>
    <w:rsid w:val="00246FFA"/>
    <w:rsid w:val="00247BA4"/>
    <w:rsid w:val="00253D6C"/>
    <w:rsid w:val="00254BFC"/>
    <w:rsid w:val="00255603"/>
    <w:rsid w:val="002659B4"/>
    <w:rsid w:val="00265D70"/>
    <w:rsid w:val="00270FF0"/>
    <w:rsid w:val="00280382"/>
    <w:rsid w:val="002827FE"/>
    <w:rsid w:val="002834B1"/>
    <w:rsid w:val="00283786"/>
    <w:rsid w:val="00290445"/>
    <w:rsid w:val="002917B5"/>
    <w:rsid w:val="00291F0A"/>
    <w:rsid w:val="00295846"/>
    <w:rsid w:val="00295EED"/>
    <w:rsid w:val="002A0433"/>
    <w:rsid w:val="002A2126"/>
    <w:rsid w:val="002A2C68"/>
    <w:rsid w:val="002A55B7"/>
    <w:rsid w:val="002A596D"/>
    <w:rsid w:val="002B0071"/>
    <w:rsid w:val="002B076C"/>
    <w:rsid w:val="002B138B"/>
    <w:rsid w:val="002B333D"/>
    <w:rsid w:val="002B3A69"/>
    <w:rsid w:val="002B3FFE"/>
    <w:rsid w:val="002B6EF6"/>
    <w:rsid w:val="002C15BA"/>
    <w:rsid w:val="002C5D46"/>
    <w:rsid w:val="002D0921"/>
    <w:rsid w:val="002D19BB"/>
    <w:rsid w:val="002D23DD"/>
    <w:rsid w:val="002D25C9"/>
    <w:rsid w:val="002D51E4"/>
    <w:rsid w:val="002D59E1"/>
    <w:rsid w:val="002D5B36"/>
    <w:rsid w:val="002D6375"/>
    <w:rsid w:val="002E0792"/>
    <w:rsid w:val="002E1796"/>
    <w:rsid w:val="002E4708"/>
    <w:rsid w:val="002F0CC7"/>
    <w:rsid w:val="002F3692"/>
    <w:rsid w:val="002F5BFC"/>
    <w:rsid w:val="002F64C4"/>
    <w:rsid w:val="0030157B"/>
    <w:rsid w:val="00301869"/>
    <w:rsid w:val="003021DF"/>
    <w:rsid w:val="0030477F"/>
    <w:rsid w:val="0030509C"/>
    <w:rsid w:val="00305F3A"/>
    <w:rsid w:val="00306D69"/>
    <w:rsid w:val="003126FC"/>
    <w:rsid w:val="00316934"/>
    <w:rsid w:val="00323189"/>
    <w:rsid w:val="00323291"/>
    <w:rsid w:val="003251EE"/>
    <w:rsid w:val="00326592"/>
    <w:rsid w:val="00326B4A"/>
    <w:rsid w:val="00326D76"/>
    <w:rsid w:val="00327D0E"/>
    <w:rsid w:val="00331345"/>
    <w:rsid w:val="00332B9E"/>
    <w:rsid w:val="00334B6C"/>
    <w:rsid w:val="00336A5F"/>
    <w:rsid w:val="00346610"/>
    <w:rsid w:val="003475BB"/>
    <w:rsid w:val="003506E4"/>
    <w:rsid w:val="00352BFC"/>
    <w:rsid w:val="00354E9F"/>
    <w:rsid w:val="00362981"/>
    <w:rsid w:val="00363E5F"/>
    <w:rsid w:val="00370D2B"/>
    <w:rsid w:val="00371272"/>
    <w:rsid w:val="00371CAF"/>
    <w:rsid w:val="0037341C"/>
    <w:rsid w:val="00380830"/>
    <w:rsid w:val="0038497D"/>
    <w:rsid w:val="0038564A"/>
    <w:rsid w:val="00387BB3"/>
    <w:rsid w:val="0039038F"/>
    <w:rsid w:val="00390E9D"/>
    <w:rsid w:val="0039159A"/>
    <w:rsid w:val="00393A1B"/>
    <w:rsid w:val="00397078"/>
    <w:rsid w:val="00397C8B"/>
    <w:rsid w:val="003A1E74"/>
    <w:rsid w:val="003A28B1"/>
    <w:rsid w:val="003A37BA"/>
    <w:rsid w:val="003A496F"/>
    <w:rsid w:val="003A5411"/>
    <w:rsid w:val="003A627E"/>
    <w:rsid w:val="003A6518"/>
    <w:rsid w:val="003A6831"/>
    <w:rsid w:val="003A7681"/>
    <w:rsid w:val="003B2B14"/>
    <w:rsid w:val="003B465A"/>
    <w:rsid w:val="003B4929"/>
    <w:rsid w:val="003B5F26"/>
    <w:rsid w:val="003B6F23"/>
    <w:rsid w:val="003C0779"/>
    <w:rsid w:val="003C1EC6"/>
    <w:rsid w:val="003C1FB7"/>
    <w:rsid w:val="003C2C9F"/>
    <w:rsid w:val="003C33F0"/>
    <w:rsid w:val="003C64D0"/>
    <w:rsid w:val="003C6E76"/>
    <w:rsid w:val="003C7DCA"/>
    <w:rsid w:val="003C7E4A"/>
    <w:rsid w:val="003D1989"/>
    <w:rsid w:val="003D2557"/>
    <w:rsid w:val="003D2787"/>
    <w:rsid w:val="003D296C"/>
    <w:rsid w:val="003D3E63"/>
    <w:rsid w:val="003D42C9"/>
    <w:rsid w:val="003D4467"/>
    <w:rsid w:val="003D4543"/>
    <w:rsid w:val="003D47D7"/>
    <w:rsid w:val="003D5B6D"/>
    <w:rsid w:val="003D6920"/>
    <w:rsid w:val="003E0C68"/>
    <w:rsid w:val="003E116A"/>
    <w:rsid w:val="003E11A6"/>
    <w:rsid w:val="003E11F9"/>
    <w:rsid w:val="003E3692"/>
    <w:rsid w:val="003E3A88"/>
    <w:rsid w:val="003E3CDB"/>
    <w:rsid w:val="003E4E2E"/>
    <w:rsid w:val="003E5FDE"/>
    <w:rsid w:val="003E611E"/>
    <w:rsid w:val="003E7496"/>
    <w:rsid w:val="003E7AD0"/>
    <w:rsid w:val="003F332E"/>
    <w:rsid w:val="003F3631"/>
    <w:rsid w:val="003F37DD"/>
    <w:rsid w:val="003F4488"/>
    <w:rsid w:val="003F4A6A"/>
    <w:rsid w:val="003F542D"/>
    <w:rsid w:val="00403E8D"/>
    <w:rsid w:val="00404060"/>
    <w:rsid w:val="00412DE2"/>
    <w:rsid w:val="00414922"/>
    <w:rsid w:val="00416138"/>
    <w:rsid w:val="00421FD8"/>
    <w:rsid w:val="00422C18"/>
    <w:rsid w:val="00423358"/>
    <w:rsid w:val="004240E6"/>
    <w:rsid w:val="004248F5"/>
    <w:rsid w:val="00424B35"/>
    <w:rsid w:val="00427991"/>
    <w:rsid w:val="0043430B"/>
    <w:rsid w:val="004353B9"/>
    <w:rsid w:val="00436B4C"/>
    <w:rsid w:val="00436E8C"/>
    <w:rsid w:val="00440A8B"/>
    <w:rsid w:val="00442D0B"/>
    <w:rsid w:val="00443BF4"/>
    <w:rsid w:val="004456FC"/>
    <w:rsid w:val="00445BEA"/>
    <w:rsid w:val="0045188C"/>
    <w:rsid w:val="00453D06"/>
    <w:rsid w:val="00455233"/>
    <w:rsid w:val="00456802"/>
    <w:rsid w:val="00460133"/>
    <w:rsid w:val="004607A7"/>
    <w:rsid w:val="004619F0"/>
    <w:rsid w:val="0046228D"/>
    <w:rsid w:val="004622D1"/>
    <w:rsid w:val="00462925"/>
    <w:rsid w:val="00462D0E"/>
    <w:rsid w:val="0046359F"/>
    <w:rsid w:val="00463C61"/>
    <w:rsid w:val="0046547F"/>
    <w:rsid w:val="00467C94"/>
    <w:rsid w:val="0047062B"/>
    <w:rsid w:val="00470FD5"/>
    <w:rsid w:val="004718EE"/>
    <w:rsid w:val="0047275E"/>
    <w:rsid w:val="004737BF"/>
    <w:rsid w:val="00474923"/>
    <w:rsid w:val="00474EE2"/>
    <w:rsid w:val="0047591B"/>
    <w:rsid w:val="00475C1D"/>
    <w:rsid w:val="00482E76"/>
    <w:rsid w:val="0048341D"/>
    <w:rsid w:val="004846B1"/>
    <w:rsid w:val="004855DE"/>
    <w:rsid w:val="00487E66"/>
    <w:rsid w:val="00494BCC"/>
    <w:rsid w:val="004A1F17"/>
    <w:rsid w:val="004A41E1"/>
    <w:rsid w:val="004A4980"/>
    <w:rsid w:val="004A709E"/>
    <w:rsid w:val="004A749F"/>
    <w:rsid w:val="004B358B"/>
    <w:rsid w:val="004B3915"/>
    <w:rsid w:val="004B3941"/>
    <w:rsid w:val="004B3D5E"/>
    <w:rsid w:val="004B6E8F"/>
    <w:rsid w:val="004C2DF7"/>
    <w:rsid w:val="004C304C"/>
    <w:rsid w:val="004C4024"/>
    <w:rsid w:val="004C526E"/>
    <w:rsid w:val="004D0EBC"/>
    <w:rsid w:val="004D1503"/>
    <w:rsid w:val="004D4523"/>
    <w:rsid w:val="004D67E0"/>
    <w:rsid w:val="004E1F90"/>
    <w:rsid w:val="004E3B8D"/>
    <w:rsid w:val="004E40B7"/>
    <w:rsid w:val="004F05C2"/>
    <w:rsid w:val="004F0731"/>
    <w:rsid w:val="004F425A"/>
    <w:rsid w:val="004F4611"/>
    <w:rsid w:val="004F57CB"/>
    <w:rsid w:val="004F5C5E"/>
    <w:rsid w:val="004F5E1D"/>
    <w:rsid w:val="004F6FDB"/>
    <w:rsid w:val="00505573"/>
    <w:rsid w:val="00507A75"/>
    <w:rsid w:val="00513493"/>
    <w:rsid w:val="005136EA"/>
    <w:rsid w:val="00517188"/>
    <w:rsid w:val="00517D5E"/>
    <w:rsid w:val="00520FE8"/>
    <w:rsid w:val="00522D70"/>
    <w:rsid w:val="00523459"/>
    <w:rsid w:val="00525189"/>
    <w:rsid w:val="00526953"/>
    <w:rsid w:val="00526D5E"/>
    <w:rsid w:val="00530E04"/>
    <w:rsid w:val="00531E2D"/>
    <w:rsid w:val="00534E68"/>
    <w:rsid w:val="005368B5"/>
    <w:rsid w:val="00537D9B"/>
    <w:rsid w:val="00541AD8"/>
    <w:rsid w:val="00541BFF"/>
    <w:rsid w:val="00543121"/>
    <w:rsid w:val="0054614F"/>
    <w:rsid w:val="005477B7"/>
    <w:rsid w:val="00550208"/>
    <w:rsid w:val="00552EDA"/>
    <w:rsid w:val="005548E4"/>
    <w:rsid w:val="00555C3B"/>
    <w:rsid w:val="00557C29"/>
    <w:rsid w:val="0056020F"/>
    <w:rsid w:val="00560DA7"/>
    <w:rsid w:val="00562268"/>
    <w:rsid w:val="00564B2C"/>
    <w:rsid w:val="005661D0"/>
    <w:rsid w:val="00572F2C"/>
    <w:rsid w:val="00575835"/>
    <w:rsid w:val="00576D20"/>
    <w:rsid w:val="00577F30"/>
    <w:rsid w:val="00580EAD"/>
    <w:rsid w:val="005810CD"/>
    <w:rsid w:val="00583CB8"/>
    <w:rsid w:val="0058429E"/>
    <w:rsid w:val="00587979"/>
    <w:rsid w:val="005915F3"/>
    <w:rsid w:val="005917E7"/>
    <w:rsid w:val="005919F5"/>
    <w:rsid w:val="00591E93"/>
    <w:rsid w:val="005950DE"/>
    <w:rsid w:val="005953EC"/>
    <w:rsid w:val="00597987"/>
    <w:rsid w:val="00597B33"/>
    <w:rsid w:val="005A3449"/>
    <w:rsid w:val="005A4118"/>
    <w:rsid w:val="005A5295"/>
    <w:rsid w:val="005A7FAA"/>
    <w:rsid w:val="005B57D7"/>
    <w:rsid w:val="005B691B"/>
    <w:rsid w:val="005B6A5E"/>
    <w:rsid w:val="005B6F30"/>
    <w:rsid w:val="005C1E82"/>
    <w:rsid w:val="005C5499"/>
    <w:rsid w:val="005C713A"/>
    <w:rsid w:val="005D0474"/>
    <w:rsid w:val="005D4C27"/>
    <w:rsid w:val="005D5900"/>
    <w:rsid w:val="005D6111"/>
    <w:rsid w:val="005E0DD4"/>
    <w:rsid w:val="005E2BAD"/>
    <w:rsid w:val="005E4911"/>
    <w:rsid w:val="005E4924"/>
    <w:rsid w:val="005E5551"/>
    <w:rsid w:val="005E5A61"/>
    <w:rsid w:val="005E6689"/>
    <w:rsid w:val="005E72F9"/>
    <w:rsid w:val="005F14D5"/>
    <w:rsid w:val="005F1C79"/>
    <w:rsid w:val="005F43A5"/>
    <w:rsid w:val="005F580E"/>
    <w:rsid w:val="006030A6"/>
    <w:rsid w:val="006034E2"/>
    <w:rsid w:val="00607155"/>
    <w:rsid w:val="006079B5"/>
    <w:rsid w:val="006104A2"/>
    <w:rsid w:val="00611698"/>
    <w:rsid w:val="00611815"/>
    <w:rsid w:val="00613412"/>
    <w:rsid w:val="00615A22"/>
    <w:rsid w:val="00615A2C"/>
    <w:rsid w:val="0061743A"/>
    <w:rsid w:val="00617EBD"/>
    <w:rsid w:val="0062033C"/>
    <w:rsid w:val="0062187D"/>
    <w:rsid w:val="00623D5A"/>
    <w:rsid w:val="0062414E"/>
    <w:rsid w:val="00624CB2"/>
    <w:rsid w:val="00627D71"/>
    <w:rsid w:val="00632776"/>
    <w:rsid w:val="00633667"/>
    <w:rsid w:val="006337E0"/>
    <w:rsid w:val="006358BB"/>
    <w:rsid w:val="00636D1B"/>
    <w:rsid w:val="00637123"/>
    <w:rsid w:val="00641BF1"/>
    <w:rsid w:val="006422D3"/>
    <w:rsid w:val="0064375B"/>
    <w:rsid w:val="006441F5"/>
    <w:rsid w:val="0064437C"/>
    <w:rsid w:val="006476B0"/>
    <w:rsid w:val="006521BF"/>
    <w:rsid w:val="0065231E"/>
    <w:rsid w:val="006536FE"/>
    <w:rsid w:val="00654490"/>
    <w:rsid w:val="00654D6E"/>
    <w:rsid w:val="00654F45"/>
    <w:rsid w:val="00655B4D"/>
    <w:rsid w:val="006578EB"/>
    <w:rsid w:val="00657916"/>
    <w:rsid w:val="00660E1B"/>
    <w:rsid w:val="00661C7C"/>
    <w:rsid w:val="00663083"/>
    <w:rsid w:val="0066490E"/>
    <w:rsid w:val="00666A6D"/>
    <w:rsid w:val="00670BE3"/>
    <w:rsid w:val="00671AC7"/>
    <w:rsid w:val="00671C61"/>
    <w:rsid w:val="00673619"/>
    <w:rsid w:val="006753F5"/>
    <w:rsid w:val="006764A5"/>
    <w:rsid w:val="0068184D"/>
    <w:rsid w:val="0068307A"/>
    <w:rsid w:val="00687D12"/>
    <w:rsid w:val="00690765"/>
    <w:rsid w:val="00690DFE"/>
    <w:rsid w:val="0069196C"/>
    <w:rsid w:val="006921C1"/>
    <w:rsid w:val="00692F62"/>
    <w:rsid w:val="00693183"/>
    <w:rsid w:val="00693828"/>
    <w:rsid w:val="00695BD2"/>
    <w:rsid w:val="00696679"/>
    <w:rsid w:val="006A110E"/>
    <w:rsid w:val="006A11DB"/>
    <w:rsid w:val="006A46B2"/>
    <w:rsid w:val="006A7A5C"/>
    <w:rsid w:val="006B0D7D"/>
    <w:rsid w:val="006B163B"/>
    <w:rsid w:val="006B2B46"/>
    <w:rsid w:val="006B2D65"/>
    <w:rsid w:val="006B4A11"/>
    <w:rsid w:val="006C1A98"/>
    <w:rsid w:val="006C2894"/>
    <w:rsid w:val="006C384A"/>
    <w:rsid w:val="006D04AB"/>
    <w:rsid w:val="006D11A8"/>
    <w:rsid w:val="006D140B"/>
    <w:rsid w:val="006D2CCF"/>
    <w:rsid w:val="006D3A7C"/>
    <w:rsid w:val="006D3C22"/>
    <w:rsid w:val="006D3C50"/>
    <w:rsid w:val="006D443A"/>
    <w:rsid w:val="006D4A82"/>
    <w:rsid w:val="006D5D92"/>
    <w:rsid w:val="006D6452"/>
    <w:rsid w:val="006D66DF"/>
    <w:rsid w:val="006D7074"/>
    <w:rsid w:val="006D7993"/>
    <w:rsid w:val="006E11F1"/>
    <w:rsid w:val="006E2040"/>
    <w:rsid w:val="006E58EA"/>
    <w:rsid w:val="006E710A"/>
    <w:rsid w:val="006E73E7"/>
    <w:rsid w:val="006E7C9E"/>
    <w:rsid w:val="006F0918"/>
    <w:rsid w:val="006F2565"/>
    <w:rsid w:val="006F320B"/>
    <w:rsid w:val="006F396A"/>
    <w:rsid w:val="006F5709"/>
    <w:rsid w:val="00700100"/>
    <w:rsid w:val="00705837"/>
    <w:rsid w:val="007131FE"/>
    <w:rsid w:val="0071473A"/>
    <w:rsid w:val="00714995"/>
    <w:rsid w:val="00714AE2"/>
    <w:rsid w:val="00716FD5"/>
    <w:rsid w:val="00717F9A"/>
    <w:rsid w:val="007206F0"/>
    <w:rsid w:val="00720FD6"/>
    <w:rsid w:val="00723D26"/>
    <w:rsid w:val="007241B8"/>
    <w:rsid w:val="00726674"/>
    <w:rsid w:val="0073013B"/>
    <w:rsid w:val="00731B16"/>
    <w:rsid w:val="00732EE0"/>
    <w:rsid w:val="00743F4D"/>
    <w:rsid w:val="00744B15"/>
    <w:rsid w:val="00745A37"/>
    <w:rsid w:val="007460A8"/>
    <w:rsid w:val="00747D7A"/>
    <w:rsid w:val="00751F82"/>
    <w:rsid w:val="007531DB"/>
    <w:rsid w:val="00755695"/>
    <w:rsid w:val="007559F9"/>
    <w:rsid w:val="007564BE"/>
    <w:rsid w:val="0075775A"/>
    <w:rsid w:val="0076204D"/>
    <w:rsid w:val="007636AB"/>
    <w:rsid w:val="00764C44"/>
    <w:rsid w:val="00765A3B"/>
    <w:rsid w:val="00765ED9"/>
    <w:rsid w:val="0076774B"/>
    <w:rsid w:val="00767986"/>
    <w:rsid w:val="00770151"/>
    <w:rsid w:val="007719E1"/>
    <w:rsid w:val="00771AA3"/>
    <w:rsid w:val="00771E2D"/>
    <w:rsid w:val="00772BCF"/>
    <w:rsid w:val="00773DA6"/>
    <w:rsid w:val="007767AD"/>
    <w:rsid w:val="00777100"/>
    <w:rsid w:val="00784FD6"/>
    <w:rsid w:val="007868EE"/>
    <w:rsid w:val="00786DB8"/>
    <w:rsid w:val="007874CF"/>
    <w:rsid w:val="00787F6A"/>
    <w:rsid w:val="0079047C"/>
    <w:rsid w:val="007905A6"/>
    <w:rsid w:val="00791B28"/>
    <w:rsid w:val="00793519"/>
    <w:rsid w:val="007941B3"/>
    <w:rsid w:val="00796A1B"/>
    <w:rsid w:val="007A14B0"/>
    <w:rsid w:val="007A1A15"/>
    <w:rsid w:val="007A409E"/>
    <w:rsid w:val="007A4C2A"/>
    <w:rsid w:val="007A54DB"/>
    <w:rsid w:val="007A7F4E"/>
    <w:rsid w:val="007B1576"/>
    <w:rsid w:val="007B192C"/>
    <w:rsid w:val="007B1DC8"/>
    <w:rsid w:val="007B1E0B"/>
    <w:rsid w:val="007B3419"/>
    <w:rsid w:val="007C2836"/>
    <w:rsid w:val="007C7378"/>
    <w:rsid w:val="007C7393"/>
    <w:rsid w:val="007C76CC"/>
    <w:rsid w:val="007C7A23"/>
    <w:rsid w:val="007C7B6D"/>
    <w:rsid w:val="007D1AFE"/>
    <w:rsid w:val="007D2058"/>
    <w:rsid w:val="007D28AB"/>
    <w:rsid w:val="007D47B3"/>
    <w:rsid w:val="007D4B59"/>
    <w:rsid w:val="007D4C27"/>
    <w:rsid w:val="007D52EB"/>
    <w:rsid w:val="007D5311"/>
    <w:rsid w:val="007E1666"/>
    <w:rsid w:val="007E34EF"/>
    <w:rsid w:val="007E422A"/>
    <w:rsid w:val="007E6197"/>
    <w:rsid w:val="007F0F07"/>
    <w:rsid w:val="007F1747"/>
    <w:rsid w:val="007F2501"/>
    <w:rsid w:val="007F25A0"/>
    <w:rsid w:val="007F2ECC"/>
    <w:rsid w:val="007F33B7"/>
    <w:rsid w:val="007F4FC6"/>
    <w:rsid w:val="007F7DD3"/>
    <w:rsid w:val="00802BBB"/>
    <w:rsid w:val="0080406B"/>
    <w:rsid w:val="008058A7"/>
    <w:rsid w:val="00805C8A"/>
    <w:rsid w:val="008111C0"/>
    <w:rsid w:val="00811F33"/>
    <w:rsid w:val="00813471"/>
    <w:rsid w:val="0081456B"/>
    <w:rsid w:val="00814CFC"/>
    <w:rsid w:val="00815C61"/>
    <w:rsid w:val="00821CEA"/>
    <w:rsid w:val="008226EF"/>
    <w:rsid w:val="00823414"/>
    <w:rsid w:val="00824923"/>
    <w:rsid w:val="00830831"/>
    <w:rsid w:val="008330A7"/>
    <w:rsid w:val="00837E1B"/>
    <w:rsid w:val="008438A0"/>
    <w:rsid w:val="0084578D"/>
    <w:rsid w:val="00845E56"/>
    <w:rsid w:val="008479B8"/>
    <w:rsid w:val="00847FBB"/>
    <w:rsid w:val="008509F0"/>
    <w:rsid w:val="0085255C"/>
    <w:rsid w:val="008536F6"/>
    <w:rsid w:val="00853F27"/>
    <w:rsid w:val="00855835"/>
    <w:rsid w:val="00856473"/>
    <w:rsid w:val="008601ED"/>
    <w:rsid w:val="0086182E"/>
    <w:rsid w:val="00861CBA"/>
    <w:rsid w:val="00862B6B"/>
    <w:rsid w:val="00870806"/>
    <w:rsid w:val="00875E28"/>
    <w:rsid w:val="00881AEE"/>
    <w:rsid w:val="00881B4C"/>
    <w:rsid w:val="008827DC"/>
    <w:rsid w:val="008840CC"/>
    <w:rsid w:val="008854DE"/>
    <w:rsid w:val="0089086A"/>
    <w:rsid w:val="0089161D"/>
    <w:rsid w:val="0089208E"/>
    <w:rsid w:val="00893F84"/>
    <w:rsid w:val="008940F1"/>
    <w:rsid w:val="00895150"/>
    <w:rsid w:val="00895535"/>
    <w:rsid w:val="008A075E"/>
    <w:rsid w:val="008A0C3F"/>
    <w:rsid w:val="008A14A3"/>
    <w:rsid w:val="008A1B3B"/>
    <w:rsid w:val="008A1B50"/>
    <w:rsid w:val="008A2041"/>
    <w:rsid w:val="008A230C"/>
    <w:rsid w:val="008A277A"/>
    <w:rsid w:val="008A298A"/>
    <w:rsid w:val="008A636B"/>
    <w:rsid w:val="008B03DF"/>
    <w:rsid w:val="008B0A2A"/>
    <w:rsid w:val="008B13CC"/>
    <w:rsid w:val="008B1BC0"/>
    <w:rsid w:val="008B1FB9"/>
    <w:rsid w:val="008B3190"/>
    <w:rsid w:val="008B4179"/>
    <w:rsid w:val="008B4B04"/>
    <w:rsid w:val="008B5B0C"/>
    <w:rsid w:val="008C224B"/>
    <w:rsid w:val="008C4FA5"/>
    <w:rsid w:val="008C5F91"/>
    <w:rsid w:val="008C6003"/>
    <w:rsid w:val="008C61B7"/>
    <w:rsid w:val="008C679C"/>
    <w:rsid w:val="008C6903"/>
    <w:rsid w:val="008D5AEB"/>
    <w:rsid w:val="008D69D7"/>
    <w:rsid w:val="008E0847"/>
    <w:rsid w:val="008E0CA5"/>
    <w:rsid w:val="008E1C49"/>
    <w:rsid w:val="008E2D1C"/>
    <w:rsid w:val="008E34DD"/>
    <w:rsid w:val="008E4A24"/>
    <w:rsid w:val="008E6DC3"/>
    <w:rsid w:val="008E716E"/>
    <w:rsid w:val="008E75EB"/>
    <w:rsid w:val="008E7B71"/>
    <w:rsid w:val="008F1C3F"/>
    <w:rsid w:val="008F2EB7"/>
    <w:rsid w:val="008F39A6"/>
    <w:rsid w:val="008F3A31"/>
    <w:rsid w:val="008F55EF"/>
    <w:rsid w:val="008F6932"/>
    <w:rsid w:val="008F7858"/>
    <w:rsid w:val="00900C69"/>
    <w:rsid w:val="00901436"/>
    <w:rsid w:val="0090445F"/>
    <w:rsid w:val="0091160A"/>
    <w:rsid w:val="00911CA4"/>
    <w:rsid w:val="00913DB4"/>
    <w:rsid w:val="00913E9E"/>
    <w:rsid w:val="00914A87"/>
    <w:rsid w:val="009153CF"/>
    <w:rsid w:val="00917532"/>
    <w:rsid w:val="0091774F"/>
    <w:rsid w:val="00924A13"/>
    <w:rsid w:val="00924DDB"/>
    <w:rsid w:val="00925C8D"/>
    <w:rsid w:val="0093079F"/>
    <w:rsid w:val="00932ACE"/>
    <w:rsid w:val="00933232"/>
    <w:rsid w:val="00936AF3"/>
    <w:rsid w:val="0093797E"/>
    <w:rsid w:val="00950CEB"/>
    <w:rsid w:val="00951A9B"/>
    <w:rsid w:val="009526EE"/>
    <w:rsid w:val="00952B0B"/>
    <w:rsid w:val="009542E6"/>
    <w:rsid w:val="00955F39"/>
    <w:rsid w:val="009564D8"/>
    <w:rsid w:val="0095664C"/>
    <w:rsid w:val="00956DEE"/>
    <w:rsid w:val="0095733B"/>
    <w:rsid w:val="0095766C"/>
    <w:rsid w:val="00957D4C"/>
    <w:rsid w:val="00962F77"/>
    <w:rsid w:val="009631B2"/>
    <w:rsid w:val="00965501"/>
    <w:rsid w:val="00965AF5"/>
    <w:rsid w:val="00970B9F"/>
    <w:rsid w:val="00971811"/>
    <w:rsid w:val="00972D21"/>
    <w:rsid w:val="00976374"/>
    <w:rsid w:val="009804BD"/>
    <w:rsid w:val="00981E4F"/>
    <w:rsid w:val="0098253E"/>
    <w:rsid w:val="009829D7"/>
    <w:rsid w:val="0098424E"/>
    <w:rsid w:val="009842A7"/>
    <w:rsid w:val="00985F7B"/>
    <w:rsid w:val="0098763D"/>
    <w:rsid w:val="00987E9F"/>
    <w:rsid w:val="00993090"/>
    <w:rsid w:val="00993C1E"/>
    <w:rsid w:val="009950B3"/>
    <w:rsid w:val="009959EF"/>
    <w:rsid w:val="0099767B"/>
    <w:rsid w:val="009A11D9"/>
    <w:rsid w:val="009A2303"/>
    <w:rsid w:val="009A3941"/>
    <w:rsid w:val="009A49BA"/>
    <w:rsid w:val="009A550D"/>
    <w:rsid w:val="009B0642"/>
    <w:rsid w:val="009B2901"/>
    <w:rsid w:val="009B2B44"/>
    <w:rsid w:val="009B504B"/>
    <w:rsid w:val="009B52C0"/>
    <w:rsid w:val="009B7612"/>
    <w:rsid w:val="009B7CDB"/>
    <w:rsid w:val="009C06F2"/>
    <w:rsid w:val="009C3F3D"/>
    <w:rsid w:val="009C4247"/>
    <w:rsid w:val="009C5AA5"/>
    <w:rsid w:val="009C6D8D"/>
    <w:rsid w:val="009D134D"/>
    <w:rsid w:val="009D2618"/>
    <w:rsid w:val="009D6168"/>
    <w:rsid w:val="009E7BD1"/>
    <w:rsid w:val="009F1D9D"/>
    <w:rsid w:val="009F559D"/>
    <w:rsid w:val="009F5D48"/>
    <w:rsid w:val="00A0178D"/>
    <w:rsid w:val="00A029EB"/>
    <w:rsid w:val="00A02CE8"/>
    <w:rsid w:val="00A03898"/>
    <w:rsid w:val="00A03D33"/>
    <w:rsid w:val="00A048E3"/>
    <w:rsid w:val="00A13409"/>
    <w:rsid w:val="00A15E30"/>
    <w:rsid w:val="00A222B7"/>
    <w:rsid w:val="00A222F8"/>
    <w:rsid w:val="00A22EA5"/>
    <w:rsid w:val="00A235B6"/>
    <w:rsid w:val="00A23A68"/>
    <w:rsid w:val="00A23EB0"/>
    <w:rsid w:val="00A2502F"/>
    <w:rsid w:val="00A257AB"/>
    <w:rsid w:val="00A25C07"/>
    <w:rsid w:val="00A314CF"/>
    <w:rsid w:val="00A3310F"/>
    <w:rsid w:val="00A33892"/>
    <w:rsid w:val="00A4046C"/>
    <w:rsid w:val="00A40699"/>
    <w:rsid w:val="00A41267"/>
    <w:rsid w:val="00A43EBC"/>
    <w:rsid w:val="00A44735"/>
    <w:rsid w:val="00A458B2"/>
    <w:rsid w:val="00A507BE"/>
    <w:rsid w:val="00A51655"/>
    <w:rsid w:val="00A55AF1"/>
    <w:rsid w:val="00A56EDB"/>
    <w:rsid w:val="00A62BF6"/>
    <w:rsid w:val="00A6388F"/>
    <w:rsid w:val="00A7054B"/>
    <w:rsid w:val="00A70B27"/>
    <w:rsid w:val="00A72290"/>
    <w:rsid w:val="00A7356B"/>
    <w:rsid w:val="00A7666C"/>
    <w:rsid w:val="00A77F59"/>
    <w:rsid w:val="00A80C96"/>
    <w:rsid w:val="00A83426"/>
    <w:rsid w:val="00A84908"/>
    <w:rsid w:val="00A8676F"/>
    <w:rsid w:val="00A90BF9"/>
    <w:rsid w:val="00A94720"/>
    <w:rsid w:val="00A971A8"/>
    <w:rsid w:val="00AA2913"/>
    <w:rsid w:val="00AA4CD1"/>
    <w:rsid w:val="00AA7859"/>
    <w:rsid w:val="00AB0EC4"/>
    <w:rsid w:val="00AB31B3"/>
    <w:rsid w:val="00AB49B8"/>
    <w:rsid w:val="00AB69BC"/>
    <w:rsid w:val="00AC0795"/>
    <w:rsid w:val="00AC27D7"/>
    <w:rsid w:val="00AC4F30"/>
    <w:rsid w:val="00AC6725"/>
    <w:rsid w:val="00AD032F"/>
    <w:rsid w:val="00AD1122"/>
    <w:rsid w:val="00AD14AE"/>
    <w:rsid w:val="00AD1786"/>
    <w:rsid w:val="00AD28E2"/>
    <w:rsid w:val="00AD4147"/>
    <w:rsid w:val="00AD47EF"/>
    <w:rsid w:val="00AD545B"/>
    <w:rsid w:val="00AD661D"/>
    <w:rsid w:val="00AD6FD1"/>
    <w:rsid w:val="00AD7371"/>
    <w:rsid w:val="00AE267F"/>
    <w:rsid w:val="00AE526A"/>
    <w:rsid w:val="00AE6A40"/>
    <w:rsid w:val="00AF3001"/>
    <w:rsid w:val="00AF3286"/>
    <w:rsid w:val="00AF4847"/>
    <w:rsid w:val="00AF50DE"/>
    <w:rsid w:val="00AF53AF"/>
    <w:rsid w:val="00AF730C"/>
    <w:rsid w:val="00B03F25"/>
    <w:rsid w:val="00B0469D"/>
    <w:rsid w:val="00B115DE"/>
    <w:rsid w:val="00B11EFF"/>
    <w:rsid w:val="00B1303F"/>
    <w:rsid w:val="00B1316E"/>
    <w:rsid w:val="00B1337F"/>
    <w:rsid w:val="00B23CD8"/>
    <w:rsid w:val="00B31360"/>
    <w:rsid w:val="00B32636"/>
    <w:rsid w:val="00B3413E"/>
    <w:rsid w:val="00B40893"/>
    <w:rsid w:val="00B43A45"/>
    <w:rsid w:val="00B43A51"/>
    <w:rsid w:val="00B515C0"/>
    <w:rsid w:val="00B52C6E"/>
    <w:rsid w:val="00B53778"/>
    <w:rsid w:val="00B60864"/>
    <w:rsid w:val="00B6193F"/>
    <w:rsid w:val="00B62C59"/>
    <w:rsid w:val="00B630B8"/>
    <w:rsid w:val="00B6352C"/>
    <w:rsid w:val="00B636F1"/>
    <w:rsid w:val="00B6428D"/>
    <w:rsid w:val="00B64D27"/>
    <w:rsid w:val="00B6549C"/>
    <w:rsid w:val="00B72C65"/>
    <w:rsid w:val="00B743DE"/>
    <w:rsid w:val="00B74746"/>
    <w:rsid w:val="00B74CF5"/>
    <w:rsid w:val="00B7689B"/>
    <w:rsid w:val="00B77920"/>
    <w:rsid w:val="00B77DF4"/>
    <w:rsid w:val="00B8019B"/>
    <w:rsid w:val="00B81281"/>
    <w:rsid w:val="00B818D2"/>
    <w:rsid w:val="00B8275C"/>
    <w:rsid w:val="00B87B0A"/>
    <w:rsid w:val="00B90154"/>
    <w:rsid w:val="00B91979"/>
    <w:rsid w:val="00B92CD3"/>
    <w:rsid w:val="00B947BA"/>
    <w:rsid w:val="00BA0B33"/>
    <w:rsid w:val="00BA1200"/>
    <w:rsid w:val="00BA1CA6"/>
    <w:rsid w:val="00BA68F1"/>
    <w:rsid w:val="00BB0E2E"/>
    <w:rsid w:val="00BB7618"/>
    <w:rsid w:val="00BB7A48"/>
    <w:rsid w:val="00BB7F2C"/>
    <w:rsid w:val="00BC0FEB"/>
    <w:rsid w:val="00BC1C03"/>
    <w:rsid w:val="00BC3AF2"/>
    <w:rsid w:val="00BC4672"/>
    <w:rsid w:val="00BC4EA8"/>
    <w:rsid w:val="00BC6B0E"/>
    <w:rsid w:val="00BD0E45"/>
    <w:rsid w:val="00BD100A"/>
    <w:rsid w:val="00BD1620"/>
    <w:rsid w:val="00BD21F1"/>
    <w:rsid w:val="00BD4B8C"/>
    <w:rsid w:val="00BD6402"/>
    <w:rsid w:val="00BD7AA4"/>
    <w:rsid w:val="00BE28F6"/>
    <w:rsid w:val="00BE55C9"/>
    <w:rsid w:val="00BE59C8"/>
    <w:rsid w:val="00BE6203"/>
    <w:rsid w:val="00BE7F60"/>
    <w:rsid w:val="00BF0E43"/>
    <w:rsid w:val="00BF12C3"/>
    <w:rsid w:val="00BF585C"/>
    <w:rsid w:val="00BF6E25"/>
    <w:rsid w:val="00BF7B8A"/>
    <w:rsid w:val="00C00103"/>
    <w:rsid w:val="00C013D6"/>
    <w:rsid w:val="00C04033"/>
    <w:rsid w:val="00C05131"/>
    <w:rsid w:val="00C06BCB"/>
    <w:rsid w:val="00C10673"/>
    <w:rsid w:val="00C1139E"/>
    <w:rsid w:val="00C1310B"/>
    <w:rsid w:val="00C148AE"/>
    <w:rsid w:val="00C1586C"/>
    <w:rsid w:val="00C17A69"/>
    <w:rsid w:val="00C21A59"/>
    <w:rsid w:val="00C2260D"/>
    <w:rsid w:val="00C22B0E"/>
    <w:rsid w:val="00C31EC8"/>
    <w:rsid w:val="00C3314C"/>
    <w:rsid w:val="00C333DE"/>
    <w:rsid w:val="00C33729"/>
    <w:rsid w:val="00C34586"/>
    <w:rsid w:val="00C41A17"/>
    <w:rsid w:val="00C45D8F"/>
    <w:rsid w:val="00C47B48"/>
    <w:rsid w:val="00C50DA8"/>
    <w:rsid w:val="00C51099"/>
    <w:rsid w:val="00C52C12"/>
    <w:rsid w:val="00C533C3"/>
    <w:rsid w:val="00C53BCF"/>
    <w:rsid w:val="00C56E21"/>
    <w:rsid w:val="00C572E3"/>
    <w:rsid w:val="00C57F14"/>
    <w:rsid w:val="00C608B3"/>
    <w:rsid w:val="00C60F61"/>
    <w:rsid w:val="00C61825"/>
    <w:rsid w:val="00C61E82"/>
    <w:rsid w:val="00C6257E"/>
    <w:rsid w:val="00C6513A"/>
    <w:rsid w:val="00C65D79"/>
    <w:rsid w:val="00C677CD"/>
    <w:rsid w:val="00C678B7"/>
    <w:rsid w:val="00C70471"/>
    <w:rsid w:val="00C7051E"/>
    <w:rsid w:val="00C70F4E"/>
    <w:rsid w:val="00C73D52"/>
    <w:rsid w:val="00C748AA"/>
    <w:rsid w:val="00C754AF"/>
    <w:rsid w:val="00C76EB3"/>
    <w:rsid w:val="00C80036"/>
    <w:rsid w:val="00C80349"/>
    <w:rsid w:val="00C817BD"/>
    <w:rsid w:val="00C831DF"/>
    <w:rsid w:val="00C8715C"/>
    <w:rsid w:val="00C91BA7"/>
    <w:rsid w:val="00C93683"/>
    <w:rsid w:val="00C9541B"/>
    <w:rsid w:val="00C95D4C"/>
    <w:rsid w:val="00C97308"/>
    <w:rsid w:val="00C97D52"/>
    <w:rsid w:val="00CA0A6D"/>
    <w:rsid w:val="00CA11EE"/>
    <w:rsid w:val="00CA2928"/>
    <w:rsid w:val="00CA2A95"/>
    <w:rsid w:val="00CA3369"/>
    <w:rsid w:val="00CA6329"/>
    <w:rsid w:val="00CA63CC"/>
    <w:rsid w:val="00CA7A6B"/>
    <w:rsid w:val="00CB020E"/>
    <w:rsid w:val="00CB0E82"/>
    <w:rsid w:val="00CB35A5"/>
    <w:rsid w:val="00CB6AF4"/>
    <w:rsid w:val="00CB71EF"/>
    <w:rsid w:val="00CC1162"/>
    <w:rsid w:val="00CC1217"/>
    <w:rsid w:val="00CC2F16"/>
    <w:rsid w:val="00CC4E44"/>
    <w:rsid w:val="00CC6625"/>
    <w:rsid w:val="00CD0F79"/>
    <w:rsid w:val="00CD1779"/>
    <w:rsid w:val="00CD3811"/>
    <w:rsid w:val="00CD4685"/>
    <w:rsid w:val="00CD7BE2"/>
    <w:rsid w:val="00CE10FF"/>
    <w:rsid w:val="00CE721A"/>
    <w:rsid w:val="00CF0374"/>
    <w:rsid w:val="00CF17E6"/>
    <w:rsid w:val="00CF2107"/>
    <w:rsid w:val="00CF2134"/>
    <w:rsid w:val="00CF2809"/>
    <w:rsid w:val="00CF3346"/>
    <w:rsid w:val="00CF393C"/>
    <w:rsid w:val="00D00521"/>
    <w:rsid w:val="00D01E89"/>
    <w:rsid w:val="00D033E7"/>
    <w:rsid w:val="00D04C7B"/>
    <w:rsid w:val="00D058C3"/>
    <w:rsid w:val="00D06373"/>
    <w:rsid w:val="00D1078F"/>
    <w:rsid w:val="00D11FE4"/>
    <w:rsid w:val="00D14273"/>
    <w:rsid w:val="00D158D8"/>
    <w:rsid w:val="00D17DB4"/>
    <w:rsid w:val="00D21B19"/>
    <w:rsid w:val="00D23406"/>
    <w:rsid w:val="00D2479F"/>
    <w:rsid w:val="00D25B3D"/>
    <w:rsid w:val="00D27787"/>
    <w:rsid w:val="00D30EE5"/>
    <w:rsid w:val="00D3302D"/>
    <w:rsid w:val="00D33129"/>
    <w:rsid w:val="00D3514D"/>
    <w:rsid w:val="00D3565A"/>
    <w:rsid w:val="00D3762A"/>
    <w:rsid w:val="00D40593"/>
    <w:rsid w:val="00D411F6"/>
    <w:rsid w:val="00D424CD"/>
    <w:rsid w:val="00D440E1"/>
    <w:rsid w:val="00D4610C"/>
    <w:rsid w:val="00D4769C"/>
    <w:rsid w:val="00D528D5"/>
    <w:rsid w:val="00D53C63"/>
    <w:rsid w:val="00D5407F"/>
    <w:rsid w:val="00D55C47"/>
    <w:rsid w:val="00D564E8"/>
    <w:rsid w:val="00D577C3"/>
    <w:rsid w:val="00D60D2C"/>
    <w:rsid w:val="00D61849"/>
    <w:rsid w:val="00D61E79"/>
    <w:rsid w:val="00D62D55"/>
    <w:rsid w:val="00D63A82"/>
    <w:rsid w:val="00D6508F"/>
    <w:rsid w:val="00D676F0"/>
    <w:rsid w:val="00D71661"/>
    <w:rsid w:val="00D72516"/>
    <w:rsid w:val="00D74369"/>
    <w:rsid w:val="00D7634D"/>
    <w:rsid w:val="00D7786B"/>
    <w:rsid w:val="00D80120"/>
    <w:rsid w:val="00D80517"/>
    <w:rsid w:val="00D80B2A"/>
    <w:rsid w:val="00D80CBF"/>
    <w:rsid w:val="00D80F2A"/>
    <w:rsid w:val="00D80F32"/>
    <w:rsid w:val="00D82242"/>
    <w:rsid w:val="00D85077"/>
    <w:rsid w:val="00D852C2"/>
    <w:rsid w:val="00D87622"/>
    <w:rsid w:val="00D94FDA"/>
    <w:rsid w:val="00DA0CE8"/>
    <w:rsid w:val="00DA161D"/>
    <w:rsid w:val="00DA1D53"/>
    <w:rsid w:val="00DA2035"/>
    <w:rsid w:val="00DA2851"/>
    <w:rsid w:val="00DA667C"/>
    <w:rsid w:val="00DB1728"/>
    <w:rsid w:val="00DB19F7"/>
    <w:rsid w:val="00DB2B3A"/>
    <w:rsid w:val="00DB7406"/>
    <w:rsid w:val="00DB767F"/>
    <w:rsid w:val="00DC0AEF"/>
    <w:rsid w:val="00DC1402"/>
    <w:rsid w:val="00DC1A33"/>
    <w:rsid w:val="00DC214B"/>
    <w:rsid w:val="00DC6A01"/>
    <w:rsid w:val="00DD15DE"/>
    <w:rsid w:val="00DD240F"/>
    <w:rsid w:val="00DD4FB9"/>
    <w:rsid w:val="00DD7043"/>
    <w:rsid w:val="00DD7FED"/>
    <w:rsid w:val="00DE46E1"/>
    <w:rsid w:val="00DE5A00"/>
    <w:rsid w:val="00DE76D1"/>
    <w:rsid w:val="00DF08E0"/>
    <w:rsid w:val="00DF3C70"/>
    <w:rsid w:val="00DF5084"/>
    <w:rsid w:val="00E0052E"/>
    <w:rsid w:val="00E01888"/>
    <w:rsid w:val="00E01ABA"/>
    <w:rsid w:val="00E03E02"/>
    <w:rsid w:val="00E040C5"/>
    <w:rsid w:val="00E104A1"/>
    <w:rsid w:val="00E11931"/>
    <w:rsid w:val="00E165E1"/>
    <w:rsid w:val="00E20BFB"/>
    <w:rsid w:val="00E22126"/>
    <w:rsid w:val="00E23F71"/>
    <w:rsid w:val="00E25C6D"/>
    <w:rsid w:val="00E26F08"/>
    <w:rsid w:val="00E27301"/>
    <w:rsid w:val="00E27D83"/>
    <w:rsid w:val="00E33E5B"/>
    <w:rsid w:val="00E37B07"/>
    <w:rsid w:val="00E405FF"/>
    <w:rsid w:val="00E407C7"/>
    <w:rsid w:val="00E417D2"/>
    <w:rsid w:val="00E41FAB"/>
    <w:rsid w:val="00E42114"/>
    <w:rsid w:val="00E43B0F"/>
    <w:rsid w:val="00E47831"/>
    <w:rsid w:val="00E5166E"/>
    <w:rsid w:val="00E516D1"/>
    <w:rsid w:val="00E51B96"/>
    <w:rsid w:val="00E52038"/>
    <w:rsid w:val="00E53080"/>
    <w:rsid w:val="00E56FC7"/>
    <w:rsid w:val="00E57275"/>
    <w:rsid w:val="00E577C4"/>
    <w:rsid w:val="00E60546"/>
    <w:rsid w:val="00E608F0"/>
    <w:rsid w:val="00E616AF"/>
    <w:rsid w:val="00E6177D"/>
    <w:rsid w:val="00E6276E"/>
    <w:rsid w:val="00E62C2F"/>
    <w:rsid w:val="00E630AC"/>
    <w:rsid w:val="00E7113A"/>
    <w:rsid w:val="00E71A2A"/>
    <w:rsid w:val="00E73222"/>
    <w:rsid w:val="00E733B2"/>
    <w:rsid w:val="00E73B7C"/>
    <w:rsid w:val="00E7547C"/>
    <w:rsid w:val="00E80172"/>
    <w:rsid w:val="00E80BD4"/>
    <w:rsid w:val="00E81B46"/>
    <w:rsid w:val="00E840D9"/>
    <w:rsid w:val="00E844AC"/>
    <w:rsid w:val="00E848EA"/>
    <w:rsid w:val="00E858E8"/>
    <w:rsid w:val="00E860DF"/>
    <w:rsid w:val="00E90158"/>
    <w:rsid w:val="00E91481"/>
    <w:rsid w:val="00E92915"/>
    <w:rsid w:val="00E952AD"/>
    <w:rsid w:val="00EA172D"/>
    <w:rsid w:val="00EA1824"/>
    <w:rsid w:val="00EA545F"/>
    <w:rsid w:val="00EA5C66"/>
    <w:rsid w:val="00EB0921"/>
    <w:rsid w:val="00EB0BB1"/>
    <w:rsid w:val="00EB14ED"/>
    <w:rsid w:val="00EB1A7A"/>
    <w:rsid w:val="00EB2448"/>
    <w:rsid w:val="00EB67AD"/>
    <w:rsid w:val="00EC0320"/>
    <w:rsid w:val="00EC0703"/>
    <w:rsid w:val="00EC1B36"/>
    <w:rsid w:val="00EC2095"/>
    <w:rsid w:val="00EC22FC"/>
    <w:rsid w:val="00EC26B8"/>
    <w:rsid w:val="00EC4D97"/>
    <w:rsid w:val="00EC6A72"/>
    <w:rsid w:val="00EC7FA9"/>
    <w:rsid w:val="00ED5906"/>
    <w:rsid w:val="00EE0822"/>
    <w:rsid w:val="00EE2A07"/>
    <w:rsid w:val="00EE43E9"/>
    <w:rsid w:val="00EE6A84"/>
    <w:rsid w:val="00EE6B00"/>
    <w:rsid w:val="00EF0CB5"/>
    <w:rsid w:val="00EF1856"/>
    <w:rsid w:val="00EF258D"/>
    <w:rsid w:val="00EF31D3"/>
    <w:rsid w:val="00EF4972"/>
    <w:rsid w:val="00EF63CF"/>
    <w:rsid w:val="00EF676F"/>
    <w:rsid w:val="00EF7877"/>
    <w:rsid w:val="00F007B8"/>
    <w:rsid w:val="00F042BB"/>
    <w:rsid w:val="00F04DF8"/>
    <w:rsid w:val="00F07186"/>
    <w:rsid w:val="00F105FB"/>
    <w:rsid w:val="00F10B67"/>
    <w:rsid w:val="00F10C3B"/>
    <w:rsid w:val="00F1210B"/>
    <w:rsid w:val="00F137CC"/>
    <w:rsid w:val="00F14447"/>
    <w:rsid w:val="00F1507B"/>
    <w:rsid w:val="00F17737"/>
    <w:rsid w:val="00F209E2"/>
    <w:rsid w:val="00F239C5"/>
    <w:rsid w:val="00F241EE"/>
    <w:rsid w:val="00F27B1D"/>
    <w:rsid w:val="00F30803"/>
    <w:rsid w:val="00F31148"/>
    <w:rsid w:val="00F35C45"/>
    <w:rsid w:val="00F36C61"/>
    <w:rsid w:val="00F41728"/>
    <w:rsid w:val="00F41F51"/>
    <w:rsid w:val="00F434F8"/>
    <w:rsid w:val="00F44950"/>
    <w:rsid w:val="00F46788"/>
    <w:rsid w:val="00F46DBD"/>
    <w:rsid w:val="00F47D0C"/>
    <w:rsid w:val="00F47E13"/>
    <w:rsid w:val="00F50413"/>
    <w:rsid w:val="00F53909"/>
    <w:rsid w:val="00F54AD7"/>
    <w:rsid w:val="00F57FC1"/>
    <w:rsid w:val="00F60DE4"/>
    <w:rsid w:val="00F60EC5"/>
    <w:rsid w:val="00F6104C"/>
    <w:rsid w:val="00F61143"/>
    <w:rsid w:val="00F61A11"/>
    <w:rsid w:val="00F62CED"/>
    <w:rsid w:val="00F66F2B"/>
    <w:rsid w:val="00F67DFC"/>
    <w:rsid w:val="00F70B65"/>
    <w:rsid w:val="00F7100A"/>
    <w:rsid w:val="00F73535"/>
    <w:rsid w:val="00F73FB0"/>
    <w:rsid w:val="00F755A9"/>
    <w:rsid w:val="00F80598"/>
    <w:rsid w:val="00F8169F"/>
    <w:rsid w:val="00F84F26"/>
    <w:rsid w:val="00F86122"/>
    <w:rsid w:val="00F87523"/>
    <w:rsid w:val="00F91790"/>
    <w:rsid w:val="00F9302B"/>
    <w:rsid w:val="00F948DC"/>
    <w:rsid w:val="00F96BB4"/>
    <w:rsid w:val="00FA0B7A"/>
    <w:rsid w:val="00FA2798"/>
    <w:rsid w:val="00FA4271"/>
    <w:rsid w:val="00FA7E36"/>
    <w:rsid w:val="00FB2E09"/>
    <w:rsid w:val="00FB3363"/>
    <w:rsid w:val="00FB5B69"/>
    <w:rsid w:val="00FB5C74"/>
    <w:rsid w:val="00FB6ED2"/>
    <w:rsid w:val="00FC12C4"/>
    <w:rsid w:val="00FC6C34"/>
    <w:rsid w:val="00FD1ABF"/>
    <w:rsid w:val="00FD203E"/>
    <w:rsid w:val="00FD3F08"/>
    <w:rsid w:val="00FE31EF"/>
    <w:rsid w:val="00FE39B0"/>
    <w:rsid w:val="00FE7254"/>
    <w:rsid w:val="00FE791E"/>
    <w:rsid w:val="00FF7F2C"/>
    <w:rsid w:val="0145663D"/>
    <w:rsid w:val="053A34BE"/>
    <w:rsid w:val="0EBA0DCF"/>
    <w:rsid w:val="10B402F3"/>
    <w:rsid w:val="1E9666DD"/>
    <w:rsid w:val="22796225"/>
    <w:rsid w:val="2A83797D"/>
    <w:rsid w:val="2DFA9D54"/>
    <w:rsid w:val="3CF7CB09"/>
    <w:rsid w:val="3FF0C900"/>
    <w:rsid w:val="49C60F59"/>
    <w:rsid w:val="63380B92"/>
    <w:rsid w:val="64AE04AC"/>
    <w:rsid w:val="666FA61D"/>
    <w:rsid w:val="66CF329F"/>
    <w:rsid w:val="68E38367"/>
    <w:rsid w:val="690478C3"/>
    <w:rsid w:val="69F4342C"/>
    <w:rsid w:val="6A730F5A"/>
    <w:rsid w:val="70D5C851"/>
    <w:rsid w:val="7797F831"/>
    <w:rsid w:val="77E110B4"/>
    <w:rsid w:val="7C5C307D"/>
    <w:rsid w:val="7FAC34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558CA0"/>
  <w15:chartTrackingRefBased/>
  <w15:docId w15:val="{9D8D628E-C5CA-4B79-B9D6-CB844805F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EBD"/>
    <w:rPr>
      <w:rFonts w:ascii="Segoe UI" w:hAnsi="Segoe UI" w:cs="Segoe UI"/>
      <w:sz w:val="24"/>
      <w:szCs w:val="24"/>
    </w:rPr>
  </w:style>
  <w:style w:type="paragraph" w:styleId="Heading1">
    <w:name w:val="heading 1"/>
    <w:basedOn w:val="Normal"/>
    <w:next w:val="Normal"/>
    <w:link w:val="Heading1Char"/>
    <w:uiPriority w:val="9"/>
    <w:qFormat/>
    <w:rsid w:val="00AD6FD1"/>
    <w:pPr>
      <w:keepNext/>
      <w:keepLines/>
      <w:spacing w:before="240" w:after="0"/>
      <w:outlineLvl w:val="0"/>
    </w:pPr>
    <w:rPr>
      <w:rFonts w:eastAsiaTheme="majorEastAsia"/>
      <w:color w:val="2F5496" w:themeColor="accent1" w:themeShade="BF"/>
      <w:sz w:val="40"/>
      <w:szCs w:val="40"/>
    </w:rPr>
  </w:style>
  <w:style w:type="paragraph" w:styleId="Heading2">
    <w:name w:val="heading 2"/>
    <w:basedOn w:val="Normal"/>
    <w:next w:val="Normal"/>
    <w:link w:val="Heading2Char"/>
    <w:uiPriority w:val="9"/>
    <w:unhideWhenUsed/>
    <w:qFormat/>
    <w:rsid w:val="009B52C0"/>
    <w:pPr>
      <w:keepNext/>
      <w:keepLines/>
      <w:spacing w:before="40" w:after="0"/>
      <w:outlineLvl w:val="1"/>
    </w:pPr>
    <w:rPr>
      <w:rFonts w:eastAsiaTheme="majorEastAsia"/>
      <w:color w:val="2F5496" w:themeColor="accent1" w:themeShade="BF"/>
      <w:sz w:val="26"/>
      <w:szCs w:val="26"/>
    </w:rPr>
  </w:style>
  <w:style w:type="paragraph" w:styleId="Heading3">
    <w:name w:val="heading 3"/>
    <w:basedOn w:val="Normal"/>
    <w:next w:val="Normal"/>
    <w:link w:val="Heading3Char"/>
    <w:uiPriority w:val="9"/>
    <w:unhideWhenUsed/>
    <w:qFormat/>
    <w:rsid w:val="00E71A2A"/>
    <w:pPr>
      <w:keepNext/>
      <w:keepLines/>
      <w:spacing w:before="40" w:after="0" w:line="240" w:lineRule="auto"/>
      <w:outlineLvl w:val="2"/>
    </w:pPr>
    <w:rPr>
      <w:rFonts w:eastAsiaTheme="majorEastAsia"/>
      <w:color w:val="1F3763" w:themeColor="accent1" w:themeShade="7F"/>
    </w:rPr>
  </w:style>
  <w:style w:type="paragraph" w:styleId="Heading4">
    <w:name w:val="heading 4"/>
    <w:basedOn w:val="Normal"/>
    <w:next w:val="Normal"/>
    <w:link w:val="Heading4Char"/>
    <w:uiPriority w:val="9"/>
    <w:unhideWhenUsed/>
    <w:qFormat/>
    <w:rsid w:val="002166E1"/>
    <w:pPr>
      <w:keepNext/>
      <w:keepLines/>
      <w:spacing w:before="40" w:after="0" w:line="240" w:lineRule="auto"/>
      <w:outlineLvl w:val="3"/>
    </w:pPr>
    <w:rPr>
      <w:rFonts w:asciiTheme="majorHAnsi" w:eastAsiaTheme="majorEastAsia" w:hAnsiTheme="majorHAnsi" w:cstheme="majorBidi"/>
      <w:iCs/>
      <w:color w:val="2F5496" w:themeColor="accent1" w:themeShade="BF"/>
    </w:rPr>
  </w:style>
  <w:style w:type="paragraph" w:styleId="Heading5">
    <w:name w:val="heading 5"/>
    <w:basedOn w:val="Normal"/>
    <w:next w:val="Normal"/>
    <w:link w:val="Heading5Char"/>
    <w:uiPriority w:val="9"/>
    <w:unhideWhenUsed/>
    <w:qFormat/>
    <w:rsid w:val="009B2901"/>
    <w:pPr>
      <w:keepNext/>
      <w:keepLines/>
      <w:spacing w:before="40" w:after="0" w:line="240" w:lineRule="auto"/>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A1824"/>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A1824"/>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A182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A182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3FB0"/>
    <w:pPr>
      <w:ind w:left="720"/>
      <w:contextualSpacing/>
    </w:pPr>
  </w:style>
  <w:style w:type="table" w:styleId="TableGrid">
    <w:name w:val="Table Grid"/>
    <w:basedOn w:val="TableNormal"/>
    <w:uiPriority w:val="39"/>
    <w:rsid w:val="004A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4A70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AD6FD1"/>
    <w:rPr>
      <w:rFonts w:ascii="Segoe UI" w:eastAsiaTheme="majorEastAsia" w:hAnsi="Segoe UI" w:cs="Segoe UI"/>
      <w:color w:val="2F5496" w:themeColor="accent1" w:themeShade="BF"/>
      <w:sz w:val="40"/>
      <w:szCs w:val="40"/>
    </w:rPr>
  </w:style>
  <w:style w:type="paragraph" w:styleId="Title">
    <w:name w:val="Title"/>
    <w:basedOn w:val="Normal"/>
    <w:next w:val="Normal"/>
    <w:link w:val="TitleChar"/>
    <w:uiPriority w:val="10"/>
    <w:qFormat/>
    <w:rsid w:val="004A709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709E"/>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755695"/>
    <w:pPr>
      <w:outlineLvl w:val="9"/>
    </w:pPr>
    <w:rPr>
      <w:lang w:val="en-US"/>
    </w:rPr>
  </w:style>
  <w:style w:type="paragraph" w:styleId="TOC1">
    <w:name w:val="toc 1"/>
    <w:basedOn w:val="Normal"/>
    <w:next w:val="Normal"/>
    <w:autoRedefine/>
    <w:uiPriority w:val="39"/>
    <w:unhideWhenUsed/>
    <w:rsid w:val="00755695"/>
    <w:pPr>
      <w:spacing w:after="100"/>
    </w:pPr>
  </w:style>
  <w:style w:type="character" w:styleId="Hyperlink">
    <w:name w:val="Hyperlink"/>
    <w:basedOn w:val="DefaultParagraphFont"/>
    <w:uiPriority w:val="99"/>
    <w:unhideWhenUsed/>
    <w:rsid w:val="00755695"/>
    <w:rPr>
      <w:color w:val="0563C1" w:themeColor="hyperlink"/>
      <w:u w:val="single"/>
    </w:rPr>
  </w:style>
  <w:style w:type="character" w:customStyle="1" w:styleId="Heading2Char">
    <w:name w:val="Heading 2 Char"/>
    <w:basedOn w:val="DefaultParagraphFont"/>
    <w:link w:val="Heading2"/>
    <w:uiPriority w:val="9"/>
    <w:rsid w:val="009B52C0"/>
    <w:rPr>
      <w:rFonts w:ascii="Segoe UI" w:eastAsiaTheme="majorEastAsia" w:hAnsi="Segoe UI" w:cs="Segoe UI"/>
      <w:color w:val="2F5496" w:themeColor="accent1" w:themeShade="BF"/>
      <w:sz w:val="26"/>
      <w:szCs w:val="26"/>
    </w:rPr>
  </w:style>
  <w:style w:type="paragraph" w:styleId="TOC2">
    <w:name w:val="toc 2"/>
    <w:basedOn w:val="Normal"/>
    <w:next w:val="Normal"/>
    <w:autoRedefine/>
    <w:uiPriority w:val="39"/>
    <w:unhideWhenUsed/>
    <w:rsid w:val="008B1BC0"/>
    <w:pPr>
      <w:spacing w:after="100"/>
      <w:ind w:left="220"/>
    </w:pPr>
  </w:style>
  <w:style w:type="character" w:styleId="UnresolvedMention">
    <w:name w:val="Unresolved Mention"/>
    <w:basedOn w:val="DefaultParagraphFont"/>
    <w:uiPriority w:val="99"/>
    <w:semiHidden/>
    <w:unhideWhenUsed/>
    <w:rsid w:val="003E0C68"/>
    <w:rPr>
      <w:color w:val="605E5C"/>
      <w:shd w:val="clear" w:color="auto" w:fill="E1DFDD"/>
    </w:rPr>
  </w:style>
  <w:style w:type="paragraph" w:styleId="NoSpacing">
    <w:name w:val="No Spacing"/>
    <w:uiPriority w:val="1"/>
    <w:qFormat/>
    <w:rsid w:val="00965501"/>
    <w:pPr>
      <w:spacing w:after="0" w:line="240" w:lineRule="auto"/>
    </w:pPr>
  </w:style>
  <w:style w:type="paragraph" w:styleId="Header">
    <w:name w:val="header"/>
    <w:basedOn w:val="Normal"/>
    <w:link w:val="HeaderChar"/>
    <w:uiPriority w:val="99"/>
    <w:unhideWhenUsed/>
    <w:rsid w:val="003F37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37DD"/>
  </w:style>
  <w:style w:type="paragraph" w:styleId="Footer">
    <w:name w:val="footer"/>
    <w:basedOn w:val="Normal"/>
    <w:link w:val="FooterChar"/>
    <w:uiPriority w:val="99"/>
    <w:unhideWhenUsed/>
    <w:rsid w:val="003F37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37DD"/>
  </w:style>
  <w:style w:type="character" w:styleId="CommentReference">
    <w:name w:val="annotation reference"/>
    <w:basedOn w:val="DefaultParagraphFont"/>
    <w:uiPriority w:val="99"/>
    <w:semiHidden/>
    <w:unhideWhenUsed/>
    <w:rsid w:val="000A2B16"/>
    <w:rPr>
      <w:sz w:val="16"/>
      <w:szCs w:val="16"/>
    </w:rPr>
  </w:style>
  <w:style w:type="paragraph" w:styleId="CommentText">
    <w:name w:val="annotation text"/>
    <w:basedOn w:val="Normal"/>
    <w:link w:val="CommentTextChar"/>
    <w:uiPriority w:val="99"/>
    <w:semiHidden/>
    <w:unhideWhenUsed/>
    <w:rsid w:val="000A2B16"/>
    <w:pPr>
      <w:spacing w:line="240" w:lineRule="auto"/>
    </w:pPr>
    <w:rPr>
      <w:sz w:val="20"/>
      <w:szCs w:val="20"/>
    </w:rPr>
  </w:style>
  <w:style w:type="character" w:customStyle="1" w:styleId="CommentTextChar">
    <w:name w:val="Comment Text Char"/>
    <w:basedOn w:val="DefaultParagraphFont"/>
    <w:link w:val="CommentText"/>
    <w:uiPriority w:val="99"/>
    <w:semiHidden/>
    <w:rsid w:val="000A2B16"/>
    <w:rPr>
      <w:sz w:val="20"/>
      <w:szCs w:val="20"/>
    </w:rPr>
  </w:style>
  <w:style w:type="paragraph" w:styleId="CommentSubject">
    <w:name w:val="annotation subject"/>
    <w:basedOn w:val="CommentText"/>
    <w:next w:val="CommentText"/>
    <w:link w:val="CommentSubjectChar"/>
    <w:uiPriority w:val="99"/>
    <w:semiHidden/>
    <w:unhideWhenUsed/>
    <w:rsid w:val="000A2B16"/>
    <w:rPr>
      <w:b/>
      <w:bCs/>
    </w:rPr>
  </w:style>
  <w:style w:type="character" w:customStyle="1" w:styleId="CommentSubjectChar">
    <w:name w:val="Comment Subject Char"/>
    <w:basedOn w:val="CommentTextChar"/>
    <w:link w:val="CommentSubject"/>
    <w:uiPriority w:val="99"/>
    <w:semiHidden/>
    <w:rsid w:val="000A2B16"/>
    <w:rPr>
      <w:b/>
      <w:bCs/>
      <w:sz w:val="20"/>
      <w:szCs w:val="20"/>
    </w:rPr>
  </w:style>
  <w:style w:type="paragraph" w:styleId="BalloonText">
    <w:name w:val="Balloon Text"/>
    <w:basedOn w:val="Normal"/>
    <w:link w:val="BalloonTextChar"/>
    <w:uiPriority w:val="99"/>
    <w:semiHidden/>
    <w:unhideWhenUsed/>
    <w:rsid w:val="000A2B16"/>
    <w:pPr>
      <w:spacing w:after="0" w:line="240" w:lineRule="auto"/>
    </w:pPr>
    <w:rPr>
      <w:sz w:val="18"/>
      <w:szCs w:val="18"/>
    </w:rPr>
  </w:style>
  <w:style w:type="character" w:customStyle="1" w:styleId="BalloonTextChar">
    <w:name w:val="Balloon Text Char"/>
    <w:basedOn w:val="DefaultParagraphFont"/>
    <w:link w:val="BalloonText"/>
    <w:uiPriority w:val="99"/>
    <w:semiHidden/>
    <w:rsid w:val="000A2B16"/>
    <w:rPr>
      <w:rFonts w:ascii="Segoe UI" w:hAnsi="Segoe UI" w:cs="Segoe UI"/>
      <w:sz w:val="18"/>
      <w:szCs w:val="18"/>
    </w:rPr>
  </w:style>
  <w:style w:type="character" w:styleId="FollowedHyperlink">
    <w:name w:val="FollowedHyperlink"/>
    <w:basedOn w:val="DefaultParagraphFont"/>
    <w:uiPriority w:val="99"/>
    <w:semiHidden/>
    <w:unhideWhenUsed/>
    <w:rsid w:val="00F17737"/>
    <w:rPr>
      <w:color w:val="954F72" w:themeColor="followedHyperlink"/>
      <w:u w:val="single"/>
    </w:rPr>
  </w:style>
  <w:style w:type="character" w:customStyle="1" w:styleId="Heading3Char">
    <w:name w:val="Heading 3 Char"/>
    <w:basedOn w:val="DefaultParagraphFont"/>
    <w:link w:val="Heading3"/>
    <w:uiPriority w:val="9"/>
    <w:rsid w:val="00E71A2A"/>
    <w:rPr>
      <w:rFonts w:ascii="Segoe UI" w:eastAsiaTheme="majorEastAsia" w:hAnsi="Segoe UI" w:cs="Segoe UI"/>
      <w:color w:val="1F3763" w:themeColor="accent1" w:themeShade="7F"/>
      <w:sz w:val="24"/>
      <w:szCs w:val="24"/>
    </w:rPr>
  </w:style>
  <w:style w:type="character" w:customStyle="1" w:styleId="Heading4Char">
    <w:name w:val="Heading 4 Char"/>
    <w:basedOn w:val="DefaultParagraphFont"/>
    <w:link w:val="Heading4"/>
    <w:uiPriority w:val="9"/>
    <w:rsid w:val="002166E1"/>
    <w:rPr>
      <w:rFonts w:asciiTheme="majorHAnsi" w:eastAsiaTheme="majorEastAsia" w:hAnsiTheme="majorHAnsi" w:cstheme="majorBidi"/>
      <w:iCs/>
      <w:color w:val="2F5496" w:themeColor="accent1" w:themeShade="BF"/>
      <w:sz w:val="24"/>
      <w:szCs w:val="24"/>
    </w:rPr>
  </w:style>
  <w:style w:type="character" w:customStyle="1" w:styleId="Heading5Char">
    <w:name w:val="Heading 5 Char"/>
    <w:basedOn w:val="DefaultParagraphFont"/>
    <w:link w:val="Heading5"/>
    <w:uiPriority w:val="9"/>
    <w:rsid w:val="009B2901"/>
    <w:rPr>
      <w:rFonts w:asciiTheme="majorHAnsi" w:eastAsiaTheme="majorEastAsia" w:hAnsiTheme="majorHAnsi" w:cstheme="majorBidi"/>
      <w:color w:val="2F5496" w:themeColor="accent1" w:themeShade="BF"/>
      <w:sz w:val="24"/>
      <w:szCs w:val="24"/>
    </w:rPr>
  </w:style>
  <w:style w:type="paragraph" w:styleId="TOC3">
    <w:name w:val="toc 3"/>
    <w:basedOn w:val="Normal"/>
    <w:next w:val="Normal"/>
    <w:autoRedefine/>
    <w:uiPriority w:val="39"/>
    <w:unhideWhenUsed/>
    <w:rsid w:val="008A277A"/>
    <w:pPr>
      <w:spacing w:after="100"/>
      <w:ind w:left="440"/>
    </w:pPr>
  </w:style>
  <w:style w:type="character" w:customStyle="1" w:styleId="Heading6Char">
    <w:name w:val="Heading 6 Char"/>
    <w:basedOn w:val="DefaultParagraphFont"/>
    <w:link w:val="Heading6"/>
    <w:uiPriority w:val="9"/>
    <w:semiHidden/>
    <w:rsid w:val="00EA1824"/>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EA1824"/>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EA182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A1824"/>
    <w:rPr>
      <w:rFonts w:asciiTheme="majorHAnsi" w:eastAsiaTheme="majorEastAsia" w:hAnsiTheme="majorHAnsi" w:cstheme="majorBidi"/>
      <w:i/>
      <w:iCs/>
      <w:color w:val="272727" w:themeColor="text1" w:themeTint="D8"/>
      <w:sz w:val="21"/>
      <w:szCs w:val="21"/>
    </w:rPr>
  </w:style>
  <w:style w:type="paragraph" w:styleId="Bibliography">
    <w:name w:val="Bibliography"/>
    <w:basedOn w:val="Normal"/>
    <w:next w:val="Normal"/>
    <w:uiPriority w:val="37"/>
    <w:semiHidden/>
    <w:unhideWhenUsed/>
    <w:rsid w:val="00EA1824"/>
  </w:style>
  <w:style w:type="paragraph" w:styleId="BlockText">
    <w:name w:val="Block Text"/>
    <w:basedOn w:val="Normal"/>
    <w:uiPriority w:val="99"/>
    <w:semiHidden/>
    <w:unhideWhenUsed/>
    <w:rsid w:val="00EA182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EA1824"/>
    <w:pPr>
      <w:spacing w:after="120"/>
    </w:pPr>
  </w:style>
  <w:style w:type="character" w:customStyle="1" w:styleId="BodyTextChar">
    <w:name w:val="Body Text Char"/>
    <w:basedOn w:val="DefaultParagraphFont"/>
    <w:link w:val="BodyText"/>
    <w:uiPriority w:val="99"/>
    <w:semiHidden/>
    <w:rsid w:val="00EA1824"/>
    <w:rPr>
      <w:rFonts w:ascii="Segoe UI" w:hAnsi="Segoe UI" w:cs="Segoe UI"/>
      <w:sz w:val="24"/>
      <w:szCs w:val="24"/>
    </w:rPr>
  </w:style>
  <w:style w:type="paragraph" w:styleId="BodyText2">
    <w:name w:val="Body Text 2"/>
    <w:basedOn w:val="Normal"/>
    <w:link w:val="BodyText2Char"/>
    <w:uiPriority w:val="99"/>
    <w:semiHidden/>
    <w:unhideWhenUsed/>
    <w:rsid w:val="00EA1824"/>
    <w:pPr>
      <w:spacing w:after="120" w:line="480" w:lineRule="auto"/>
    </w:pPr>
  </w:style>
  <w:style w:type="character" w:customStyle="1" w:styleId="BodyText2Char">
    <w:name w:val="Body Text 2 Char"/>
    <w:basedOn w:val="DefaultParagraphFont"/>
    <w:link w:val="BodyText2"/>
    <w:uiPriority w:val="99"/>
    <w:semiHidden/>
    <w:rsid w:val="00EA1824"/>
    <w:rPr>
      <w:rFonts w:ascii="Segoe UI" w:hAnsi="Segoe UI" w:cs="Segoe UI"/>
      <w:sz w:val="24"/>
      <w:szCs w:val="24"/>
    </w:rPr>
  </w:style>
  <w:style w:type="paragraph" w:styleId="BodyText3">
    <w:name w:val="Body Text 3"/>
    <w:basedOn w:val="Normal"/>
    <w:link w:val="BodyText3Char"/>
    <w:uiPriority w:val="99"/>
    <w:semiHidden/>
    <w:unhideWhenUsed/>
    <w:rsid w:val="00EA1824"/>
    <w:pPr>
      <w:spacing w:after="120"/>
    </w:pPr>
    <w:rPr>
      <w:sz w:val="16"/>
      <w:szCs w:val="16"/>
    </w:rPr>
  </w:style>
  <w:style w:type="character" w:customStyle="1" w:styleId="BodyText3Char">
    <w:name w:val="Body Text 3 Char"/>
    <w:basedOn w:val="DefaultParagraphFont"/>
    <w:link w:val="BodyText3"/>
    <w:uiPriority w:val="99"/>
    <w:semiHidden/>
    <w:rsid w:val="00EA1824"/>
    <w:rPr>
      <w:rFonts w:ascii="Segoe UI" w:hAnsi="Segoe UI" w:cs="Segoe UI"/>
      <w:sz w:val="16"/>
      <w:szCs w:val="16"/>
    </w:rPr>
  </w:style>
  <w:style w:type="paragraph" w:styleId="BodyTextFirstIndent">
    <w:name w:val="Body Text First Indent"/>
    <w:basedOn w:val="BodyText"/>
    <w:link w:val="BodyTextFirstIndentChar"/>
    <w:uiPriority w:val="99"/>
    <w:semiHidden/>
    <w:unhideWhenUsed/>
    <w:rsid w:val="00EA1824"/>
    <w:pPr>
      <w:spacing w:after="160"/>
      <w:ind w:firstLine="360"/>
    </w:pPr>
  </w:style>
  <w:style w:type="character" w:customStyle="1" w:styleId="BodyTextFirstIndentChar">
    <w:name w:val="Body Text First Indent Char"/>
    <w:basedOn w:val="BodyTextChar"/>
    <w:link w:val="BodyTextFirstIndent"/>
    <w:uiPriority w:val="99"/>
    <w:semiHidden/>
    <w:rsid w:val="00EA1824"/>
    <w:rPr>
      <w:rFonts w:ascii="Segoe UI" w:hAnsi="Segoe UI" w:cs="Segoe UI"/>
      <w:sz w:val="24"/>
      <w:szCs w:val="24"/>
    </w:rPr>
  </w:style>
  <w:style w:type="paragraph" w:styleId="BodyTextIndent">
    <w:name w:val="Body Text Indent"/>
    <w:basedOn w:val="Normal"/>
    <w:link w:val="BodyTextIndentChar"/>
    <w:uiPriority w:val="99"/>
    <w:semiHidden/>
    <w:unhideWhenUsed/>
    <w:rsid w:val="00EA1824"/>
    <w:pPr>
      <w:spacing w:after="120"/>
      <w:ind w:left="283"/>
    </w:pPr>
  </w:style>
  <w:style w:type="character" w:customStyle="1" w:styleId="BodyTextIndentChar">
    <w:name w:val="Body Text Indent Char"/>
    <w:basedOn w:val="DefaultParagraphFont"/>
    <w:link w:val="BodyTextIndent"/>
    <w:uiPriority w:val="99"/>
    <w:semiHidden/>
    <w:rsid w:val="00EA1824"/>
    <w:rPr>
      <w:rFonts w:ascii="Segoe UI" w:hAnsi="Segoe UI" w:cs="Segoe UI"/>
      <w:sz w:val="24"/>
      <w:szCs w:val="24"/>
    </w:rPr>
  </w:style>
  <w:style w:type="paragraph" w:styleId="BodyTextFirstIndent2">
    <w:name w:val="Body Text First Indent 2"/>
    <w:basedOn w:val="BodyTextIndent"/>
    <w:link w:val="BodyTextFirstIndent2Char"/>
    <w:uiPriority w:val="99"/>
    <w:semiHidden/>
    <w:unhideWhenUsed/>
    <w:rsid w:val="00EA1824"/>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EA1824"/>
    <w:rPr>
      <w:rFonts w:ascii="Segoe UI" w:hAnsi="Segoe UI" w:cs="Segoe UI"/>
      <w:sz w:val="24"/>
      <w:szCs w:val="24"/>
    </w:rPr>
  </w:style>
  <w:style w:type="paragraph" w:styleId="BodyTextIndent2">
    <w:name w:val="Body Text Indent 2"/>
    <w:basedOn w:val="Normal"/>
    <w:link w:val="BodyTextIndent2Char"/>
    <w:uiPriority w:val="99"/>
    <w:semiHidden/>
    <w:unhideWhenUsed/>
    <w:rsid w:val="00EA1824"/>
    <w:pPr>
      <w:spacing w:after="120" w:line="480" w:lineRule="auto"/>
      <w:ind w:left="283"/>
    </w:pPr>
  </w:style>
  <w:style w:type="character" w:customStyle="1" w:styleId="BodyTextIndent2Char">
    <w:name w:val="Body Text Indent 2 Char"/>
    <w:basedOn w:val="DefaultParagraphFont"/>
    <w:link w:val="BodyTextIndent2"/>
    <w:uiPriority w:val="99"/>
    <w:semiHidden/>
    <w:rsid w:val="00EA1824"/>
    <w:rPr>
      <w:rFonts w:ascii="Segoe UI" w:hAnsi="Segoe UI" w:cs="Segoe UI"/>
      <w:sz w:val="24"/>
      <w:szCs w:val="24"/>
    </w:rPr>
  </w:style>
  <w:style w:type="paragraph" w:styleId="BodyTextIndent3">
    <w:name w:val="Body Text Indent 3"/>
    <w:basedOn w:val="Normal"/>
    <w:link w:val="BodyTextIndent3Char"/>
    <w:uiPriority w:val="99"/>
    <w:semiHidden/>
    <w:unhideWhenUsed/>
    <w:rsid w:val="00EA182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A1824"/>
    <w:rPr>
      <w:rFonts w:ascii="Segoe UI" w:hAnsi="Segoe UI" w:cs="Segoe UI"/>
      <w:sz w:val="16"/>
      <w:szCs w:val="16"/>
    </w:rPr>
  </w:style>
  <w:style w:type="paragraph" w:styleId="Caption">
    <w:name w:val="caption"/>
    <w:basedOn w:val="Normal"/>
    <w:next w:val="Normal"/>
    <w:uiPriority w:val="35"/>
    <w:semiHidden/>
    <w:unhideWhenUsed/>
    <w:qFormat/>
    <w:rsid w:val="00EA1824"/>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EA1824"/>
    <w:pPr>
      <w:spacing w:after="0" w:line="240" w:lineRule="auto"/>
      <w:ind w:left="4252"/>
    </w:pPr>
  </w:style>
  <w:style w:type="character" w:customStyle="1" w:styleId="ClosingChar">
    <w:name w:val="Closing Char"/>
    <w:basedOn w:val="DefaultParagraphFont"/>
    <w:link w:val="Closing"/>
    <w:uiPriority w:val="99"/>
    <w:semiHidden/>
    <w:rsid w:val="00EA1824"/>
    <w:rPr>
      <w:rFonts w:ascii="Segoe UI" w:hAnsi="Segoe UI" w:cs="Segoe UI"/>
      <w:sz w:val="24"/>
      <w:szCs w:val="24"/>
    </w:rPr>
  </w:style>
  <w:style w:type="paragraph" w:styleId="Date">
    <w:name w:val="Date"/>
    <w:basedOn w:val="Normal"/>
    <w:next w:val="Normal"/>
    <w:link w:val="DateChar"/>
    <w:uiPriority w:val="99"/>
    <w:semiHidden/>
    <w:unhideWhenUsed/>
    <w:rsid w:val="00EA1824"/>
  </w:style>
  <w:style w:type="character" w:customStyle="1" w:styleId="DateChar">
    <w:name w:val="Date Char"/>
    <w:basedOn w:val="DefaultParagraphFont"/>
    <w:link w:val="Date"/>
    <w:uiPriority w:val="99"/>
    <w:semiHidden/>
    <w:rsid w:val="00EA1824"/>
    <w:rPr>
      <w:rFonts w:ascii="Segoe UI" w:hAnsi="Segoe UI" w:cs="Segoe UI"/>
      <w:sz w:val="24"/>
      <w:szCs w:val="24"/>
    </w:rPr>
  </w:style>
  <w:style w:type="paragraph" w:styleId="DocumentMap">
    <w:name w:val="Document Map"/>
    <w:basedOn w:val="Normal"/>
    <w:link w:val="DocumentMapChar"/>
    <w:uiPriority w:val="99"/>
    <w:semiHidden/>
    <w:unhideWhenUsed/>
    <w:rsid w:val="00EA1824"/>
    <w:pPr>
      <w:spacing w:after="0" w:line="240" w:lineRule="auto"/>
    </w:pPr>
    <w:rPr>
      <w:sz w:val="16"/>
      <w:szCs w:val="16"/>
    </w:rPr>
  </w:style>
  <w:style w:type="character" w:customStyle="1" w:styleId="DocumentMapChar">
    <w:name w:val="Document Map Char"/>
    <w:basedOn w:val="DefaultParagraphFont"/>
    <w:link w:val="DocumentMap"/>
    <w:uiPriority w:val="99"/>
    <w:semiHidden/>
    <w:rsid w:val="00EA1824"/>
    <w:rPr>
      <w:rFonts w:ascii="Segoe UI" w:hAnsi="Segoe UI" w:cs="Segoe UI"/>
      <w:sz w:val="16"/>
      <w:szCs w:val="16"/>
    </w:rPr>
  </w:style>
  <w:style w:type="paragraph" w:styleId="E-mailSignature">
    <w:name w:val="E-mail Signature"/>
    <w:basedOn w:val="Normal"/>
    <w:link w:val="E-mailSignatureChar"/>
    <w:uiPriority w:val="99"/>
    <w:semiHidden/>
    <w:unhideWhenUsed/>
    <w:rsid w:val="00EA1824"/>
    <w:pPr>
      <w:spacing w:after="0" w:line="240" w:lineRule="auto"/>
    </w:pPr>
  </w:style>
  <w:style w:type="character" w:customStyle="1" w:styleId="E-mailSignatureChar">
    <w:name w:val="E-mail Signature Char"/>
    <w:basedOn w:val="DefaultParagraphFont"/>
    <w:link w:val="E-mailSignature"/>
    <w:uiPriority w:val="99"/>
    <w:semiHidden/>
    <w:rsid w:val="00EA1824"/>
    <w:rPr>
      <w:rFonts w:ascii="Segoe UI" w:hAnsi="Segoe UI" w:cs="Segoe UI"/>
      <w:sz w:val="24"/>
      <w:szCs w:val="24"/>
    </w:rPr>
  </w:style>
  <w:style w:type="paragraph" w:styleId="EndnoteText">
    <w:name w:val="endnote text"/>
    <w:basedOn w:val="Normal"/>
    <w:link w:val="EndnoteTextChar"/>
    <w:uiPriority w:val="99"/>
    <w:semiHidden/>
    <w:unhideWhenUsed/>
    <w:rsid w:val="00EA182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A1824"/>
    <w:rPr>
      <w:rFonts w:ascii="Segoe UI" w:hAnsi="Segoe UI" w:cs="Segoe UI"/>
      <w:sz w:val="20"/>
      <w:szCs w:val="20"/>
    </w:rPr>
  </w:style>
  <w:style w:type="paragraph" w:styleId="EnvelopeAddress">
    <w:name w:val="envelope address"/>
    <w:basedOn w:val="Normal"/>
    <w:uiPriority w:val="99"/>
    <w:semiHidden/>
    <w:unhideWhenUsed/>
    <w:rsid w:val="00EA1824"/>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EA1824"/>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A18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1824"/>
    <w:rPr>
      <w:rFonts w:ascii="Segoe UI" w:hAnsi="Segoe UI" w:cs="Segoe UI"/>
      <w:sz w:val="20"/>
      <w:szCs w:val="20"/>
    </w:rPr>
  </w:style>
  <w:style w:type="paragraph" w:styleId="HTMLAddress">
    <w:name w:val="HTML Address"/>
    <w:basedOn w:val="Normal"/>
    <w:link w:val="HTMLAddressChar"/>
    <w:uiPriority w:val="99"/>
    <w:semiHidden/>
    <w:unhideWhenUsed/>
    <w:rsid w:val="00EA1824"/>
    <w:pPr>
      <w:spacing w:after="0" w:line="240" w:lineRule="auto"/>
    </w:pPr>
    <w:rPr>
      <w:i/>
      <w:iCs/>
    </w:rPr>
  </w:style>
  <w:style w:type="character" w:customStyle="1" w:styleId="HTMLAddressChar">
    <w:name w:val="HTML Address Char"/>
    <w:basedOn w:val="DefaultParagraphFont"/>
    <w:link w:val="HTMLAddress"/>
    <w:uiPriority w:val="99"/>
    <w:semiHidden/>
    <w:rsid w:val="00EA1824"/>
    <w:rPr>
      <w:rFonts w:ascii="Segoe UI" w:hAnsi="Segoe UI" w:cs="Segoe UI"/>
      <w:i/>
      <w:iCs/>
      <w:sz w:val="24"/>
      <w:szCs w:val="24"/>
    </w:rPr>
  </w:style>
  <w:style w:type="paragraph" w:styleId="HTMLPreformatted">
    <w:name w:val="HTML Preformatted"/>
    <w:basedOn w:val="Normal"/>
    <w:link w:val="HTMLPreformattedChar"/>
    <w:uiPriority w:val="99"/>
    <w:semiHidden/>
    <w:unhideWhenUsed/>
    <w:rsid w:val="00EA182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A1824"/>
    <w:rPr>
      <w:rFonts w:ascii="Consolas" w:hAnsi="Consolas" w:cs="Segoe UI"/>
      <w:sz w:val="20"/>
      <w:szCs w:val="20"/>
    </w:rPr>
  </w:style>
  <w:style w:type="paragraph" w:styleId="Index1">
    <w:name w:val="index 1"/>
    <w:basedOn w:val="Normal"/>
    <w:next w:val="Normal"/>
    <w:autoRedefine/>
    <w:uiPriority w:val="99"/>
    <w:semiHidden/>
    <w:unhideWhenUsed/>
    <w:rsid w:val="00EA1824"/>
    <w:pPr>
      <w:spacing w:after="0" w:line="240" w:lineRule="auto"/>
      <w:ind w:left="240" w:hanging="240"/>
    </w:pPr>
  </w:style>
  <w:style w:type="paragraph" w:styleId="Index2">
    <w:name w:val="index 2"/>
    <w:basedOn w:val="Normal"/>
    <w:next w:val="Normal"/>
    <w:autoRedefine/>
    <w:uiPriority w:val="99"/>
    <w:semiHidden/>
    <w:unhideWhenUsed/>
    <w:rsid w:val="00EA1824"/>
    <w:pPr>
      <w:spacing w:after="0" w:line="240" w:lineRule="auto"/>
      <w:ind w:left="480" w:hanging="240"/>
    </w:pPr>
  </w:style>
  <w:style w:type="paragraph" w:styleId="Index3">
    <w:name w:val="index 3"/>
    <w:basedOn w:val="Normal"/>
    <w:next w:val="Normal"/>
    <w:autoRedefine/>
    <w:uiPriority w:val="99"/>
    <w:semiHidden/>
    <w:unhideWhenUsed/>
    <w:rsid w:val="00EA1824"/>
    <w:pPr>
      <w:spacing w:after="0" w:line="240" w:lineRule="auto"/>
      <w:ind w:left="720" w:hanging="240"/>
    </w:pPr>
  </w:style>
  <w:style w:type="paragraph" w:styleId="Index4">
    <w:name w:val="index 4"/>
    <w:basedOn w:val="Normal"/>
    <w:next w:val="Normal"/>
    <w:autoRedefine/>
    <w:uiPriority w:val="99"/>
    <w:semiHidden/>
    <w:unhideWhenUsed/>
    <w:rsid w:val="00EA1824"/>
    <w:pPr>
      <w:spacing w:after="0" w:line="240" w:lineRule="auto"/>
      <w:ind w:left="960" w:hanging="240"/>
    </w:pPr>
  </w:style>
  <w:style w:type="paragraph" w:styleId="Index5">
    <w:name w:val="index 5"/>
    <w:basedOn w:val="Normal"/>
    <w:next w:val="Normal"/>
    <w:autoRedefine/>
    <w:uiPriority w:val="99"/>
    <w:semiHidden/>
    <w:unhideWhenUsed/>
    <w:rsid w:val="00EA1824"/>
    <w:pPr>
      <w:spacing w:after="0" w:line="240" w:lineRule="auto"/>
      <w:ind w:left="1200" w:hanging="240"/>
    </w:pPr>
  </w:style>
  <w:style w:type="paragraph" w:styleId="Index6">
    <w:name w:val="index 6"/>
    <w:basedOn w:val="Normal"/>
    <w:next w:val="Normal"/>
    <w:autoRedefine/>
    <w:uiPriority w:val="99"/>
    <w:semiHidden/>
    <w:unhideWhenUsed/>
    <w:rsid w:val="00EA1824"/>
    <w:pPr>
      <w:spacing w:after="0" w:line="240" w:lineRule="auto"/>
      <w:ind w:left="1440" w:hanging="240"/>
    </w:pPr>
  </w:style>
  <w:style w:type="paragraph" w:styleId="Index7">
    <w:name w:val="index 7"/>
    <w:basedOn w:val="Normal"/>
    <w:next w:val="Normal"/>
    <w:autoRedefine/>
    <w:uiPriority w:val="99"/>
    <w:semiHidden/>
    <w:unhideWhenUsed/>
    <w:rsid w:val="00EA1824"/>
    <w:pPr>
      <w:spacing w:after="0" w:line="240" w:lineRule="auto"/>
      <w:ind w:left="1680" w:hanging="240"/>
    </w:pPr>
  </w:style>
  <w:style w:type="paragraph" w:styleId="Index8">
    <w:name w:val="index 8"/>
    <w:basedOn w:val="Normal"/>
    <w:next w:val="Normal"/>
    <w:autoRedefine/>
    <w:uiPriority w:val="99"/>
    <w:semiHidden/>
    <w:unhideWhenUsed/>
    <w:rsid w:val="00EA1824"/>
    <w:pPr>
      <w:spacing w:after="0" w:line="240" w:lineRule="auto"/>
      <w:ind w:left="1920" w:hanging="240"/>
    </w:pPr>
  </w:style>
  <w:style w:type="paragraph" w:styleId="Index9">
    <w:name w:val="index 9"/>
    <w:basedOn w:val="Normal"/>
    <w:next w:val="Normal"/>
    <w:autoRedefine/>
    <w:uiPriority w:val="99"/>
    <w:semiHidden/>
    <w:unhideWhenUsed/>
    <w:rsid w:val="00EA1824"/>
    <w:pPr>
      <w:spacing w:after="0" w:line="240" w:lineRule="auto"/>
      <w:ind w:left="2160" w:hanging="240"/>
    </w:pPr>
  </w:style>
  <w:style w:type="paragraph" w:styleId="IndexHeading">
    <w:name w:val="index heading"/>
    <w:basedOn w:val="Normal"/>
    <w:next w:val="Index1"/>
    <w:uiPriority w:val="99"/>
    <w:semiHidden/>
    <w:unhideWhenUsed/>
    <w:rsid w:val="00EA182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A182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A1824"/>
    <w:rPr>
      <w:rFonts w:ascii="Segoe UI" w:hAnsi="Segoe UI" w:cs="Segoe UI"/>
      <w:i/>
      <w:iCs/>
      <w:color w:val="4472C4" w:themeColor="accent1"/>
      <w:sz w:val="24"/>
      <w:szCs w:val="24"/>
    </w:rPr>
  </w:style>
  <w:style w:type="paragraph" w:styleId="List">
    <w:name w:val="List"/>
    <w:basedOn w:val="Normal"/>
    <w:uiPriority w:val="99"/>
    <w:semiHidden/>
    <w:unhideWhenUsed/>
    <w:rsid w:val="00EA1824"/>
    <w:pPr>
      <w:ind w:left="283" w:hanging="283"/>
      <w:contextualSpacing/>
    </w:pPr>
  </w:style>
  <w:style w:type="paragraph" w:styleId="List2">
    <w:name w:val="List 2"/>
    <w:basedOn w:val="Normal"/>
    <w:uiPriority w:val="99"/>
    <w:semiHidden/>
    <w:unhideWhenUsed/>
    <w:rsid w:val="00EA1824"/>
    <w:pPr>
      <w:ind w:left="566" w:hanging="283"/>
      <w:contextualSpacing/>
    </w:pPr>
  </w:style>
  <w:style w:type="paragraph" w:styleId="List3">
    <w:name w:val="List 3"/>
    <w:basedOn w:val="Normal"/>
    <w:uiPriority w:val="99"/>
    <w:semiHidden/>
    <w:unhideWhenUsed/>
    <w:rsid w:val="00EA1824"/>
    <w:pPr>
      <w:ind w:left="849" w:hanging="283"/>
      <w:contextualSpacing/>
    </w:pPr>
  </w:style>
  <w:style w:type="paragraph" w:styleId="List4">
    <w:name w:val="List 4"/>
    <w:basedOn w:val="Normal"/>
    <w:uiPriority w:val="99"/>
    <w:semiHidden/>
    <w:unhideWhenUsed/>
    <w:rsid w:val="00EA1824"/>
    <w:pPr>
      <w:ind w:left="1132" w:hanging="283"/>
      <w:contextualSpacing/>
    </w:pPr>
  </w:style>
  <w:style w:type="paragraph" w:styleId="List5">
    <w:name w:val="List 5"/>
    <w:basedOn w:val="Normal"/>
    <w:uiPriority w:val="99"/>
    <w:semiHidden/>
    <w:unhideWhenUsed/>
    <w:rsid w:val="00EA1824"/>
    <w:pPr>
      <w:ind w:left="1415" w:hanging="283"/>
      <w:contextualSpacing/>
    </w:pPr>
  </w:style>
  <w:style w:type="paragraph" w:styleId="ListBullet">
    <w:name w:val="List Bullet"/>
    <w:basedOn w:val="Normal"/>
    <w:uiPriority w:val="99"/>
    <w:semiHidden/>
    <w:unhideWhenUsed/>
    <w:rsid w:val="00EA1824"/>
    <w:pPr>
      <w:numPr>
        <w:numId w:val="19"/>
      </w:numPr>
      <w:contextualSpacing/>
    </w:pPr>
  </w:style>
  <w:style w:type="paragraph" w:styleId="ListBullet2">
    <w:name w:val="List Bullet 2"/>
    <w:basedOn w:val="Normal"/>
    <w:uiPriority w:val="99"/>
    <w:semiHidden/>
    <w:unhideWhenUsed/>
    <w:rsid w:val="00EA1824"/>
    <w:pPr>
      <w:numPr>
        <w:numId w:val="20"/>
      </w:numPr>
      <w:contextualSpacing/>
    </w:pPr>
  </w:style>
  <w:style w:type="paragraph" w:styleId="ListBullet3">
    <w:name w:val="List Bullet 3"/>
    <w:basedOn w:val="Normal"/>
    <w:uiPriority w:val="99"/>
    <w:semiHidden/>
    <w:unhideWhenUsed/>
    <w:rsid w:val="00EA1824"/>
    <w:pPr>
      <w:numPr>
        <w:numId w:val="21"/>
      </w:numPr>
      <w:contextualSpacing/>
    </w:pPr>
  </w:style>
  <w:style w:type="paragraph" w:styleId="ListBullet4">
    <w:name w:val="List Bullet 4"/>
    <w:basedOn w:val="Normal"/>
    <w:uiPriority w:val="99"/>
    <w:semiHidden/>
    <w:unhideWhenUsed/>
    <w:rsid w:val="00EA1824"/>
    <w:pPr>
      <w:numPr>
        <w:numId w:val="22"/>
      </w:numPr>
      <w:contextualSpacing/>
    </w:pPr>
  </w:style>
  <w:style w:type="paragraph" w:styleId="ListBullet5">
    <w:name w:val="List Bullet 5"/>
    <w:basedOn w:val="Normal"/>
    <w:uiPriority w:val="99"/>
    <w:semiHidden/>
    <w:unhideWhenUsed/>
    <w:rsid w:val="00EA1824"/>
    <w:pPr>
      <w:numPr>
        <w:numId w:val="23"/>
      </w:numPr>
      <w:contextualSpacing/>
    </w:pPr>
  </w:style>
  <w:style w:type="paragraph" w:styleId="ListContinue">
    <w:name w:val="List Continue"/>
    <w:basedOn w:val="Normal"/>
    <w:uiPriority w:val="99"/>
    <w:semiHidden/>
    <w:unhideWhenUsed/>
    <w:rsid w:val="00EA1824"/>
    <w:pPr>
      <w:spacing w:after="120"/>
      <w:ind w:left="283"/>
      <w:contextualSpacing/>
    </w:pPr>
  </w:style>
  <w:style w:type="paragraph" w:styleId="ListContinue2">
    <w:name w:val="List Continue 2"/>
    <w:basedOn w:val="Normal"/>
    <w:uiPriority w:val="99"/>
    <w:semiHidden/>
    <w:unhideWhenUsed/>
    <w:rsid w:val="00EA1824"/>
    <w:pPr>
      <w:spacing w:after="120"/>
      <w:ind w:left="566"/>
      <w:contextualSpacing/>
    </w:pPr>
  </w:style>
  <w:style w:type="paragraph" w:styleId="ListContinue3">
    <w:name w:val="List Continue 3"/>
    <w:basedOn w:val="Normal"/>
    <w:uiPriority w:val="99"/>
    <w:semiHidden/>
    <w:unhideWhenUsed/>
    <w:rsid w:val="00EA1824"/>
    <w:pPr>
      <w:spacing w:after="120"/>
      <w:ind w:left="849"/>
      <w:contextualSpacing/>
    </w:pPr>
  </w:style>
  <w:style w:type="paragraph" w:styleId="ListContinue4">
    <w:name w:val="List Continue 4"/>
    <w:basedOn w:val="Normal"/>
    <w:uiPriority w:val="99"/>
    <w:semiHidden/>
    <w:unhideWhenUsed/>
    <w:rsid w:val="00EA1824"/>
    <w:pPr>
      <w:spacing w:after="120"/>
      <w:ind w:left="1132"/>
      <w:contextualSpacing/>
    </w:pPr>
  </w:style>
  <w:style w:type="paragraph" w:styleId="ListContinue5">
    <w:name w:val="List Continue 5"/>
    <w:basedOn w:val="Normal"/>
    <w:uiPriority w:val="99"/>
    <w:semiHidden/>
    <w:unhideWhenUsed/>
    <w:rsid w:val="00EA1824"/>
    <w:pPr>
      <w:spacing w:after="120"/>
      <w:ind w:left="1415"/>
      <w:contextualSpacing/>
    </w:pPr>
  </w:style>
  <w:style w:type="paragraph" w:styleId="ListNumber">
    <w:name w:val="List Number"/>
    <w:basedOn w:val="Normal"/>
    <w:uiPriority w:val="99"/>
    <w:semiHidden/>
    <w:unhideWhenUsed/>
    <w:rsid w:val="00EA1824"/>
    <w:pPr>
      <w:numPr>
        <w:numId w:val="24"/>
      </w:numPr>
      <w:contextualSpacing/>
    </w:pPr>
  </w:style>
  <w:style w:type="paragraph" w:styleId="ListNumber2">
    <w:name w:val="List Number 2"/>
    <w:basedOn w:val="Normal"/>
    <w:uiPriority w:val="99"/>
    <w:semiHidden/>
    <w:unhideWhenUsed/>
    <w:rsid w:val="00EA1824"/>
    <w:pPr>
      <w:numPr>
        <w:numId w:val="25"/>
      </w:numPr>
      <w:contextualSpacing/>
    </w:pPr>
  </w:style>
  <w:style w:type="paragraph" w:styleId="ListNumber3">
    <w:name w:val="List Number 3"/>
    <w:basedOn w:val="Normal"/>
    <w:uiPriority w:val="99"/>
    <w:semiHidden/>
    <w:unhideWhenUsed/>
    <w:rsid w:val="00EA1824"/>
    <w:pPr>
      <w:numPr>
        <w:numId w:val="26"/>
      </w:numPr>
      <w:contextualSpacing/>
    </w:pPr>
  </w:style>
  <w:style w:type="paragraph" w:styleId="ListNumber4">
    <w:name w:val="List Number 4"/>
    <w:basedOn w:val="Normal"/>
    <w:uiPriority w:val="99"/>
    <w:semiHidden/>
    <w:unhideWhenUsed/>
    <w:rsid w:val="00EA1824"/>
    <w:pPr>
      <w:numPr>
        <w:numId w:val="27"/>
      </w:numPr>
      <w:contextualSpacing/>
    </w:pPr>
  </w:style>
  <w:style w:type="paragraph" w:styleId="ListNumber5">
    <w:name w:val="List Number 5"/>
    <w:basedOn w:val="Normal"/>
    <w:uiPriority w:val="99"/>
    <w:semiHidden/>
    <w:unhideWhenUsed/>
    <w:rsid w:val="00EA1824"/>
    <w:pPr>
      <w:numPr>
        <w:numId w:val="28"/>
      </w:numPr>
      <w:contextualSpacing/>
    </w:pPr>
  </w:style>
  <w:style w:type="paragraph" w:styleId="MacroText">
    <w:name w:val="macro"/>
    <w:link w:val="MacroTextChar"/>
    <w:uiPriority w:val="99"/>
    <w:semiHidden/>
    <w:unhideWhenUsed/>
    <w:rsid w:val="00EA182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Segoe UI"/>
      <w:sz w:val="20"/>
      <w:szCs w:val="20"/>
    </w:rPr>
  </w:style>
  <w:style w:type="character" w:customStyle="1" w:styleId="MacroTextChar">
    <w:name w:val="Macro Text Char"/>
    <w:basedOn w:val="DefaultParagraphFont"/>
    <w:link w:val="MacroText"/>
    <w:uiPriority w:val="99"/>
    <w:semiHidden/>
    <w:rsid w:val="00EA1824"/>
    <w:rPr>
      <w:rFonts w:ascii="Consolas" w:hAnsi="Consolas" w:cs="Segoe UI"/>
      <w:sz w:val="20"/>
      <w:szCs w:val="20"/>
    </w:rPr>
  </w:style>
  <w:style w:type="paragraph" w:styleId="MessageHeader">
    <w:name w:val="Message Header"/>
    <w:basedOn w:val="Normal"/>
    <w:link w:val="MessageHeaderChar"/>
    <w:uiPriority w:val="99"/>
    <w:semiHidden/>
    <w:unhideWhenUsed/>
    <w:rsid w:val="00EA182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EA1824"/>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EA1824"/>
    <w:rPr>
      <w:rFonts w:ascii="Times New Roman" w:hAnsi="Times New Roman" w:cs="Times New Roman"/>
    </w:rPr>
  </w:style>
  <w:style w:type="paragraph" w:styleId="NormalIndent">
    <w:name w:val="Normal Indent"/>
    <w:basedOn w:val="Normal"/>
    <w:uiPriority w:val="99"/>
    <w:semiHidden/>
    <w:unhideWhenUsed/>
    <w:rsid w:val="00EA1824"/>
    <w:pPr>
      <w:ind w:left="720"/>
    </w:pPr>
  </w:style>
  <w:style w:type="paragraph" w:styleId="NoteHeading">
    <w:name w:val="Note Heading"/>
    <w:basedOn w:val="Normal"/>
    <w:next w:val="Normal"/>
    <w:link w:val="NoteHeadingChar"/>
    <w:uiPriority w:val="99"/>
    <w:semiHidden/>
    <w:unhideWhenUsed/>
    <w:rsid w:val="00EA1824"/>
    <w:pPr>
      <w:spacing w:after="0" w:line="240" w:lineRule="auto"/>
    </w:pPr>
  </w:style>
  <w:style w:type="character" w:customStyle="1" w:styleId="NoteHeadingChar">
    <w:name w:val="Note Heading Char"/>
    <w:basedOn w:val="DefaultParagraphFont"/>
    <w:link w:val="NoteHeading"/>
    <w:uiPriority w:val="99"/>
    <w:semiHidden/>
    <w:rsid w:val="00EA1824"/>
    <w:rPr>
      <w:rFonts w:ascii="Segoe UI" w:hAnsi="Segoe UI" w:cs="Segoe UI"/>
      <w:sz w:val="24"/>
      <w:szCs w:val="24"/>
    </w:rPr>
  </w:style>
  <w:style w:type="paragraph" w:styleId="PlainText">
    <w:name w:val="Plain Text"/>
    <w:basedOn w:val="Normal"/>
    <w:link w:val="PlainTextChar"/>
    <w:uiPriority w:val="99"/>
    <w:semiHidden/>
    <w:unhideWhenUsed/>
    <w:rsid w:val="00EA182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A1824"/>
    <w:rPr>
      <w:rFonts w:ascii="Consolas" w:hAnsi="Consolas" w:cs="Segoe UI"/>
      <w:sz w:val="21"/>
      <w:szCs w:val="21"/>
    </w:rPr>
  </w:style>
  <w:style w:type="paragraph" w:styleId="Quote">
    <w:name w:val="Quote"/>
    <w:basedOn w:val="Normal"/>
    <w:next w:val="Normal"/>
    <w:link w:val="QuoteChar"/>
    <w:uiPriority w:val="29"/>
    <w:qFormat/>
    <w:rsid w:val="00EA182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A1824"/>
    <w:rPr>
      <w:rFonts w:ascii="Segoe UI" w:hAnsi="Segoe UI" w:cs="Segoe UI"/>
      <w:i/>
      <w:iCs/>
      <w:color w:val="404040" w:themeColor="text1" w:themeTint="BF"/>
      <w:sz w:val="24"/>
      <w:szCs w:val="24"/>
    </w:rPr>
  </w:style>
  <w:style w:type="paragraph" w:styleId="Salutation">
    <w:name w:val="Salutation"/>
    <w:basedOn w:val="Normal"/>
    <w:next w:val="Normal"/>
    <w:link w:val="SalutationChar"/>
    <w:uiPriority w:val="99"/>
    <w:semiHidden/>
    <w:unhideWhenUsed/>
    <w:rsid w:val="00EA1824"/>
  </w:style>
  <w:style w:type="character" w:customStyle="1" w:styleId="SalutationChar">
    <w:name w:val="Salutation Char"/>
    <w:basedOn w:val="DefaultParagraphFont"/>
    <w:link w:val="Salutation"/>
    <w:uiPriority w:val="99"/>
    <w:semiHidden/>
    <w:rsid w:val="00EA1824"/>
    <w:rPr>
      <w:rFonts w:ascii="Segoe UI" w:hAnsi="Segoe UI" w:cs="Segoe UI"/>
      <w:sz w:val="24"/>
      <w:szCs w:val="24"/>
    </w:rPr>
  </w:style>
  <w:style w:type="paragraph" w:styleId="Signature">
    <w:name w:val="Signature"/>
    <w:basedOn w:val="Normal"/>
    <w:link w:val="SignatureChar"/>
    <w:uiPriority w:val="99"/>
    <w:semiHidden/>
    <w:unhideWhenUsed/>
    <w:rsid w:val="00EA1824"/>
    <w:pPr>
      <w:spacing w:after="0" w:line="240" w:lineRule="auto"/>
      <w:ind w:left="4252"/>
    </w:pPr>
  </w:style>
  <w:style w:type="character" w:customStyle="1" w:styleId="SignatureChar">
    <w:name w:val="Signature Char"/>
    <w:basedOn w:val="DefaultParagraphFont"/>
    <w:link w:val="Signature"/>
    <w:uiPriority w:val="99"/>
    <w:semiHidden/>
    <w:rsid w:val="00EA1824"/>
    <w:rPr>
      <w:rFonts w:ascii="Segoe UI" w:hAnsi="Segoe UI" w:cs="Segoe UI"/>
      <w:sz w:val="24"/>
      <w:szCs w:val="24"/>
    </w:rPr>
  </w:style>
  <w:style w:type="paragraph" w:styleId="Subtitle">
    <w:name w:val="Subtitle"/>
    <w:basedOn w:val="Normal"/>
    <w:next w:val="Normal"/>
    <w:link w:val="SubtitleChar"/>
    <w:uiPriority w:val="11"/>
    <w:qFormat/>
    <w:rsid w:val="00EA1824"/>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A1824"/>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EA1824"/>
    <w:pPr>
      <w:spacing w:after="0"/>
      <w:ind w:left="240" w:hanging="240"/>
    </w:pPr>
  </w:style>
  <w:style w:type="paragraph" w:styleId="TableofFigures">
    <w:name w:val="table of figures"/>
    <w:basedOn w:val="Normal"/>
    <w:next w:val="Normal"/>
    <w:uiPriority w:val="99"/>
    <w:semiHidden/>
    <w:unhideWhenUsed/>
    <w:rsid w:val="00EA1824"/>
    <w:pPr>
      <w:spacing w:after="0"/>
    </w:pPr>
  </w:style>
  <w:style w:type="paragraph" w:styleId="TOAHeading">
    <w:name w:val="toa heading"/>
    <w:basedOn w:val="Normal"/>
    <w:next w:val="Normal"/>
    <w:uiPriority w:val="99"/>
    <w:semiHidden/>
    <w:unhideWhenUsed/>
    <w:rsid w:val="00EA1824"/>
    <w:pPr>
      <w:spacing w:before="12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EA1824"/>
    <w:pPr>
      <w:spacing w:after="100"/>
      <w:ind w:left="720"/>
    </w:pPr>
  </w:style>
  <w:style w:type="paragraph" w:styleId="TOC5">
    <w:name w:val="toc 5"/>
    <w:basedOn w:val="Normal"/>
    <w:next w:val="Normal"/>
    <w:autoRedefine/>
    <w:uiPriority w:val="39"/>
    <w:semiHidden/>
    <w:unhideWhenUsed/>
    <w:rsid w:val="00EA1824"/>
    <w:pPr>
      <w:spacing w:after="100"/>
      <w:ind w:left="960"/>
    </w:pPr>
  </w:style>
  <w:style w:type="paragraph" w:styleId="TOC6">
    <w:name w:val="toc 6"/>
    <w:basedOn w:val="Normal"/>
    <w:next w:val="Normal"/>
    <w:autoRedefine/>
    <w:uiPriority w:val="39"/>
    <w:semiHidden/>
    <w:unhideWhenUsed/>
    <w:rsid w:val="00EA1824"/>
    <w:pPr>
      <w:spacing w:after="100"/>
      <w:ind w:left="1200"/>
    </w:pPr>
  </w:style>
  <w:style w:type="paragraph" w:styleId="TOC7">
    <w:name w:val="toc 7"/>
    <w:basedOn w:val="Normal"/>
    <w:next w:val="Normal"/>
    <w:autoRedefine/>
    <w:uiPriority w:val="39"/>
    <w:semiHidden/>
    <w:unhideWhenUsed/>
    <w:rsid w:val="00EA1824"/>
    <w:pPr>
      <w:spacing w:after="100"/>
      <w:ind w:left="1440"/>
    </w:pPr>
  </w:style>
  <w:style w:type="paragraph" w:styleId="TOC8">
    <w:name w:val="toc 8"/>
    <w:basedOn w:val="Normal"/>
    <w:next w:val="Normal"/>
    <w:autoRedefine/>
    <w:uiPriority w:val="39"/>
    <w:semiHidden/>
    <w:unhideWhenUsed/>
    <w:rsid w:val="00EA1824"/>
    <w:pPr>
      <w:spacing w:after="100"/>
      <w:ind w:left="1680"/>
    </w:pPr>
  </w:style>
  <w:style w:type="paragraph" w:styleId="TOC9">
    <w:name w:val="toc 9"/>
    <w:basedOn w:val="Normal"/>
    <w:next w:val="Normal"/>
    <w:autoRedefine/>
    <w:uiPriority w:val="39"/>
    <w:semiHidden/>
    <w:unhideWhenUsed/>
    <w:rsid w:val="00EA1824"/>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840462">
      <w:bodyDiv w:val="1"/>
      <w:marLeft w:val="0"/>
      <w:marRight w:val="0"/>
      <w:marTop w:val="0"/>
      <w:marBottom w:val="0"/>
      <w:divBdr>
        <w:top w:val="none" w:sz="0" w:space="0" w:color="auto"/>
        <w:left w:val="none" w:sz="0" w:space="0" w:color="auto"/>
        <w:bottom w:val="none" w:sz="0" w:space="0" w:color="auto"/>
        <w:right w:val="none" w:sz="0" w:space="0" w:color="auto"/>
      </w:divBdr>
      <w:divsChild>
        <w:div w:id="712849450">
          <w:marLeft w:val="0"/>
          <w:marRight w:val="0"/>
          <w:marTop w:val="60"/>
          <w:marBottom w:val="120"/>
          <w:divBdr>
            <w:top w:val="none" w:sz="0" w:space="0" w:color="auto"/>
            <w:left w:val="none" w:sz="0" w:space="0" w:color="auto"/>
            <w:bottom w:val="none" w:sz="0" w:space="0" w:color="auto"/>
            <w:right w:val="none" w:sz="0" w:space="0" w:color="auto"/>
          </w:divBdr>
        </w:div>
        <w:div w:id="1397167093">
          <w:marLeft w:val="0"/>
          <w:marRight w:val="0"/>
          <w:marTop w:val="0"/>
          <w:marBottom w:val="0"/>
          <w:divBdr>
            <w:top w:val="none" w:sz="0" w:space="0" w:color="auto"/>
            <w:left w:val="none" w:sz="0" w:space="0" w:color="auto"/>
            <w:bottom w:val="none" w:sz="0" w:space="0" w:color="auto"/>
            <w:right w:val="none" w:sz="0" w:space="0" w:color="auto"/>
          </w:divBdr>
          <w:divsChild>
            <w:div w:id="1041050034">
              <w:marLeft w:val="0"/>
              <w:marRight w:val="0"/>
              <w:marTop w:val="0"/>
              <w:marBottom w:val="0"/>
              <w:divBdr>
                <w:top w:val="none" w:sz="0" w:space="0" w:color="auto"/>
                <w:left w:val="none" w:sz="0" w:space="0" w:color="auto"/>
                <w:bottom w:val="none" w:sz="0" w:space="0" w:color="auto"/>
                <w:right w:val="none" w:sz="0" w:space="0" w:color="auto"/>
              </w:divBdr>
            </w:div>
            <w:div w:id="145524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2910">
      <w:bodyDiv w:val="1"/>
      <w:marLeft w:val="0"/>
      <w:marRight w:val="0"/>
      <w:marTop w:val="0"/>
      <w:marBottom w:val="0"/>
      <w:divBdr>
        <w:top w:val="none" w:sz="0" w:space="0" w:color="auto"/>
        <w:left w:val="none" w:sz="0" w:space="0" w:color="auto"/>
        <w:bottom w:val="none" w:sz="0" w:space="0" w:color="auto"/>
        <w:right w:val="none" w:sz="0" w:space="0" w:color="auto"/>
      </w:divBdr>
      <w:divsChild>
        <w:div w:id="1379166584">
          <w:marLeft w:val="0"/>
          <w:marRight w:val="0"/>
          <w:marTop w:val="0"/>
          <w:marBottom w:val="0"/>
          <w:divBdr>
            <w:top w:val="none" w:sz="0" w:space="0" w:color="auto"/>
            <w:left w:val="none" w:sz="0" w:space="0" w:color="auto"/>
            <w:bottom w:val="none" w:sz="0" w:space="0" w:color="auto"/>
            <w:right w:val="none" w:sz="0" w:space="0" w:color="auto"/>
          </w:divBdr>
          <w:divsChild>
            <w:div w:id="448862452">
              <w:marLeft w:val="0"/>
              <w:marRight w:val="0"/>
              <w:marTop w:val="0"/>
              <w:marBottom w:val="0"/>
              <w:divBdr>
                <w:top w:val="none" w:sz="0" w:space="0" w:color="auto"/>
                <w:left w:val="none" w:sz="0" w:space="0" w:color="auto"/>
                <w:bottom w:val="none" w:sz="0" w:space="0" w:color="auto"/>
                <w:right w:val="none" w:sz="0" w:space="0" w:color="auto"/>
              </w:divBdr>
            </w:div>
            <w:div w:id="1179081325">
              <w:marLeft w:val="648"/>
              <w:marRight w:val="648"/>
              <w:marTop w:val="120"/>
              <w:marBottom w:val="240"/>
              <w:divBdr>
                <w:top w:val="none" w:sz="0" w:space="0" w:color="auto"/>
                <w:left w:val="none" w:sz="0" w:space="0" w:color="auto"/>
                <w:bottom w:val="none" w:sz="0" w:space="0" w:color="auto"/>
                <w:right w:val="none" w:sz="0" w:space="0" w:color="auto"/>
              </w:divBdr>
            </w:div>
          </w:divsChild>
        </w:div>
      </w:divsChild>
    </w:div>
    <w:div w:id="1634090840">
      <w:bodyDiv w:val="1"/>
      <w:marLeft w:val="0"/>
      <w:marRight w:val="0"/>
      <w:marTop w:val="0"/>
      <w:marBottom w:val="0"/>
      <w:divBdr>
        <w:top w:val="none" w:sz="0" w:space="0" w:color="auto"/>
        <w:left w:val="none" w:sz="0" w:space="0" w:color="auto"/>
        <w:bottom w:val="none" w:sz="0" w:space="0" w:color="auto"/>
        <w:right w:val="none" w:sz="0" w:space="0" w:color="auto"/>
      </w:divBdr>
    </w:div>
    <w:div w:id="1634168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2.png"/><Relationship Id="rId89" Type="http://schemas.openxmlformats.org/officeDocument/2006/relationships/image" Target="media/image67.png"/><Relationship Id="rId16" Type="http://schemas.openxmlformats.org/officeDocument/2006/relationships/hyperlink" Target="https://aws.amazon.com/marketplace" TargetMode="External"/><Relationship Id="rId11" Type="http://schemas.openxmlformats.org/officeDocument/2006/relationships/image" Target="media/image1.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4.png"/><Relationship Id="rId58" Type="http://schemas.openxmlformats.org/officeDocument/2006/relationships/image" Target="media/image37.png"/><Relationship Id="rId74" Type="http://schemas.openxmlformats.org/officeDocument/2006/relationships/image" Target="media/image52.png"/><Relationship Id="rId79" Type="http://schemas.openxmlformats.org/officeDocument/2006/relationships/image" Target="media/image57.png"/><Relationship Id="rId5" Type="http://schemas.openxmlformats.org/officeDocument/2006/relationships/numbering" Target="numbering.xml"/><Relationship Id="rId90" Type="http://schemas.openxmlformats.org/officeDocument/2006/relationships/image" Target="media/image68.png"/><Relationship Id="rId95" Type="http://schemas.openxmlformats.org/officeDocument/2006/relationships/image" Target="media/image72.png"/><Relationship Id="rId22" Type="http://schemas.openxmlformats.org/officeDocument/2006/relationships/hyperlink" Target="https://aws.amazon.com/marketplace" TargetMode="External"/><Relationship Id="rId27" Type="http://schemas.openxmlformats.org/officeDocument/2006/relationships/image" Target="media/image10.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3.png"/><Relationship Id="rId69" Type="http://schemas.openxmlformats.org/officeDocument/2006/relationships/image" Target="media/image48.png"/><Relationship Id="rId80" Type="http://schemas.openxmlformats.org/officeDocument/2006/relationships/image" Target="media/image58.png"/><Relationship Id="rId85" Type="http://schemas.openxmlformats.org/officeDocument/2006/relationships/image" Target="media/image63.png"/><Relationship Id="rId3" Type="http://schemas.openxmlformats.org/officeDocument/2006/relationships/customXml" Target="../customXml/item3.xml"/><Relationship Id="rId12" Type="http://schemas.openxmlformats.org/officeDocument/2006/relationships/hyperlink" Target="mailto:support@workspacesmanager.com"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hyperlink" Target="https://wsmportal.mycompany.com" TargetMode="External"/><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technet.microsoft.com/en-us/library/cc784406%28WS.10%29.aspx" TargetMode="External"/><Relationship Id="rId23" Type="http://schemas.openxmlformats.org/officeDocument/2006/relationships/hyperlink" Target="https://aws.amazon.com/marketplace/pp/B07W14KMCH"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docs.aws.amazon.com/AWSEC2/latest/UserGuide/using-regions-availability-zones.html" TargetMode="External"/><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ocs.aws.amazon.com/solutions/latest/workspaces-cost-optimizer/overview.html" TargetMode="External"/><Relationship Id="rId18" Type="http://schemas.openxmlformats.org/officeDocument/2006/relationships/image" Target="media/image3.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1.png"/><Relationship Id="rId55" Type="http://schemas.openxmlformats.org/officeDocument/2006/relationships/image" Target="media/image35.png"/><Relationship Id="rId76" Type="http://schemas.openxmlformats.org/officeDocument/2006/relationships/image" Target="media/image54.pn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portal.nuvens.local" TargetMode="External"/><Relationship Id="rId92" Type="http://schemas.openxmlformats.org/officeDocument/2006/relationships/image" Target="media/image70.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hyperlink" Target="mailto:support@workspacesmanager.com" TargetMode="External"/><Relationship Id="rId45" Type="http://schemas.openxmlformats.org/officeDocument/2006/relationships/image" Target="media/image27.png"/><Relationship Id="rId66" Type="http://schemas.openxmlformats.org/officeDocument/2006/relationships/image" Target="media/image45.png"/><Relationship Id="rId87" Type="http://schemas.openxmlformats.org/officeDocument/2006/relationships/image" Target="media/image65.png"/><Relationship Id="rId61" Type="http://schemas.openxmlformats.org/officeDocument/2006/relationships/image" Target="media/image40.png"/><Relationship Id="rId82" Type="http://schemas.openxmlformats.org/officeDocument/2006/relationships/image" Target="media/image60.png"/><Relationship Id="rId19" Type="http://schemas.openxmlformats.org/officeDocument/2006/relationships/image" Target="media/image4.png"/><Relationship Id="rId14" Type="http://schemas.openxmlformats.org/officeDocument/2006/relationships/hyperlink" Target="http://technet.microsoft.com/en-us/library/cc759064%28WS.10%29.aspx"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hyperlink" Target="https://docs.microsoft.com/en-us/windows-server/administration/windows-server-update-services/get-started/windows-server-update-services-wsus" TargetMode="External"/><Relationship Id="rId77" Type="http://schemas.openxmlformats.org/officeDocument/2006/relationships/image" Target="media/image55.png"/><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0.png"/><Relationship Id="rId93" Type="http://schemas.openxmlformats.org/officeDocument/2006/relationships/hyperlink" Target="https://docs.aws.amazon.com/ses/latest/dg/request-production-access.html" TargetMode="Externa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F085B8D85DBD4DA1E583253F8496D3" ma:contentTypeVersion="15" ma:contentTypeDescription="Create a new document." ma:contentTypeScope="" ma:versionID="ad837a7fe982fd35bb2bec725f9dac6d">
  <xsd:schema xmlns:xsd="http://www.w3.org/2001/XMLSchema" xmlns:xs="http://www.w3.org/2001/XMLSchema" xmlns:p="http://schemas.microsoft.com/office/2006/metadata/properties" xmlns:ns2="4edbab23-035d-4607-b2b0-ea416b528502" xmlns:ns3="36e67751-311c-4cb5-b22a-0314f7378dcc" targetNamespace="http://schemas.microsoft.com/office/2006/metadata/properties" ma:root="true" ma:fieldsID="2e3eeffa30afa0257c91ff3ce5914d56" ns2:_="" ns3:_="">
    <xsd:import namespace="4edbab23-035d-4607-b2b0-ea416b528502"/>
    <xsd:import namespace="36e67751-311c-4cb5-b22a-0314f7378d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dbab23-035d-4607-b2b0-ea416b5285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0d73105-3488-4c35-b931-76e3cdc4725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e67751-311c-4cb5-b22a-0314f7378dc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7bbda05-048e-491b-9a19-6039eb8a82c2}" ma:internalName="TaxCatchAll" ma:showField="CatchAllData" ma:web="36e67751-311c-4cb5-b22a-0314f7378d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6e67751-311c-4cb5-b22a-0314f7378dcc" xsi:nil="true"/>
    <lcf76f155ced4ddcb4097134ff3c332f xmlns="4edbab23-035d-4607-b2b0-ea416b52850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62A3CD-FAF4-4247-B84C-58B340C3E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dbab23-035d-4607-b2b0-ea416b528502"/>
    <ds:schemaRef ds:uri="36e67751-311c-4cb5-b22a-0314f7378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FBD54A-49F0-4EDA-ACCA-9476ECD600D6}">
  <ds:schemaRefs>
    <ds:schemaRef ds:uri="http://schemas.microsoft.com/office/2006/metadata/properties"/>
    <ds:schemaRef ds:uri="http://schemas.microsoft.com/office/infopath/2007/PartnerControls"/>
    <ds:schemaRef ds:uri="36e67751-311c-4cb5-b22a-0314f7378dcc"/>
    <ds:schemaRef ds:uri="4edbab23-035d-4607-b2b0-ea416b528502"/>
  </ds:schemaRefs>
</ds:datastoreItem>
</file>

<file path=customXml/itemProps3.xml><?xml version="1.0" encoding="utf-8"?>
<ds:datastoreItem xmlns:ds="http://schemas.openxmlformats.org/officeDocument/2006/customXml" ds:itemID="{11CF5D83-69A3-40EE-B152-044D641F5A1A}">
  <ds:schemaRefs>
    <ds:schemaRef ds:uri="http://schemas.openxmlformats.org/officeDocument/2006/bibliography"/>
  </ds:schemaRefs>
</ds:datastoreItem>
</file>

<file path=customXml/itemProps4.xml><?xml version="1.0" encoding="utf-8"?>
<ds:datastoreItem xmlns:ds="http://schemas.openxmlformats.org/officeDocument/2006/customXml" ds:itemID="{267543B9-FC52-4198-935E-4C97B151F4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62</Pages>
  <Words>7838</Words>
  <Characters>44678</Characters>
  <Application>Microsoft Office Word</Application>
  <DocSecurity>0</DocSecurity>
  <Lines>372</Lines>
  <Paragraphs>104</Paragraphs>
  <ScaleCrop>false</ScaleCrop>
  <Company/>
  <LinksUpToDate>false</LinksUpToDate>
  <CharactersWithSpaces>52412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Brown</dc:creator>
  <cp:keywords/>
  <dc:description/>
  <cp:lastModifiedBy>Julian Martin</cp:lastModifiedBy>
  <cp:revision>292</cp:revision>
  <dcterms:created xsi:type="dcterms:W3CDTF">2021-04-07T16:51:00Z</dcterms:created>
  <dcterms:modified xsi:type="dcterms:W3CDTF">2022-09-05T09:11:00Z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0x01010014F085B8D85DBD4DA1E583253F8496D3</vt:lpwstr>
  </property>
  <property fmtid="{D5CDD505-2E9C-101B-9397-08002B2CF9AE}" pid="3" name="MediaServiceImageTags">
    <vt:lpwstr/>
  </property>
</Properties>
</file>